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3D907" w14:textId="77777777" w:rsidR="00083BAD" w:rsidRPr="00825E34" w:rsidRDefault="009D0DD6" w:rsidP="00825E34">
      <w:pPr>
        <w:ind w:left="720" w:right="-900" w:hanging="900"/>
        <w:jc w:val="center"/>
        <w:rPr>
          <w:rFonts w:ascii="Verdana" w:hAnsi="Verdana"/>
          <w:b/>
          <w:lang w:val="fr-CA"/>
        </w:rPr>
      </w:pPr>
      <w:r w:rsidRPr="00825E34">
        <w:rPr>
          <w:rFonts w:ascii="Verdana" w:hAnsi="Verdana"/>
          <w:b/>
          <w:lang w:val="fr-CA"/>
        </w:rPr>
        <w:t>Club Sportif Côte de Liesse</w:t>
      </w:r>
    </w:p>
    <w:p w14:paraId="08699A44" w14:textId="77777777" w:rsidR="00083BAD" w:rsidRPr="00083BAD" w:rsidRDefault="00825E34" w:rsidP="00083BAD">
      <w:pPr>
        <w:ind w:left="720" w:right="-900" w:hanging="900"/>
        <w:jc w:val="center"/>
        <w:rPr>
          <w:rFonts w:ascii="Verdana" w:hAnsi="Verdana"/>
          <w:b/>
          <w:sz w:val="10"/>
          <w:szCs w:val="10"/>
          <w:lang w:val="fr-CA"/>
        </w:rPr>
      </w:pPr>
      <w:r w:rsidRPr="00083BAD">
        <w:rPr>
          <w:rFonts w:ascii="Verdana" w:hAnsi="Verdana"/>
          <w:b/>
          <w:noProof/>
          <w:sz w:val="10"/>
          <w:szCs w:val="10"/>
          <w:lang w:val="en-CA" w:eastAsia="en-CA"/>
        </w:rPr>
        <w:drawing>
          <wp:anchor distT="0" distB="0" distL="114300" distR="114300" simplePos="0" relativeHeight="251659264" behindDoc="1" locked="0" layoutInCell="1" allowOverlap="1" wp14:anchorId="2E7F5797" wp14:editId="665003DC">
            <wp:simplePos x="0" y="0"/>
            <wp:positionH relativeFrom="margin">
              <wp:posOffset>2569210</wp:posOffset>
            </wp:positionH>
            <wp:positionV relativeFrom="paragraph">
              <wp:posOffset>78105</wp:posOffset>
            </wp:positionV>
            <wp:extent cx="2491200" cy="799801"/>
            <wp:effectExtent l="0" t="0" r="4445" b="635"/>
            <wp:wrapNone/>
            <wp:docPr id="1" name="Picture 0" descr="CDL_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DL_logo.jpg"/>
                    <pic:cNvPicPr/>
                  </pic:nvPicPr>
                  <pic:blipFill>
                    <a:blip r:embed="rId11" cstate="print"/>
                    <a:stretch>
                      <a:fillRect/>
                    </a:stretch>
                  </pic:blipFill>
                  <pic:spPr>
                    <a:xfrm>
                      <a:off x="0" y="0"/>
                      <a:ext cx="2491200" cy="799801"/>
                    </a:xfrm>
                    <a:prstGeom prst="rect">
                      <a:avLst/>
                    </a:prstGeom>
                  </pic:spPr>
                </pic:pic>
              </a:graphicData>
            </a:graphic>
            <wp14:sizeRelH relativeFrom="margin">
              <wp14:pctWidth>0</wp14:pctWidth>
            </wp14:sizeRelH>
            <wp14:sizeRelV relativeFrom="margin">
              <wp14:pctHeight>0</wp14:pctHeight>
            </wp14:sizeRelV>
          </wp:anchor>
        </w:drawing>
      </w:r>
    </w:p>
    <w:p w14:paraId="564FE96F" w14:textId="77777777" w:rsidR="00364810" w:rsidRDefault="00364810" w:rsidP="00083BAD">
      <w:pPr>
        <w:ind w:left="720" w:right="20"/>
        <w:jc w:val="both"/>
        <w:rPr>
          <w:rFonts w:ascii="Verdana" w:hAnsi="Verdana"/>
          <w:b/>
          <w:sz w:val="10"/>
          <w:szCs w:val="10"/>
          <w:lang w:val="fr-CA"/>
        </w:rPr>
      </w:pPr>
    </w:p>
    <w:p w14:paraId="52BB3325" w14:textId="77777777" w:rsidR="00364810" w:rsidRDefault="00364810" w:rsidP="00083BAD">
      <w:pPr>
        <w:ind w:left="720" w:right="20"/>
        <w:jc w:val="both"/>
        <w:rPr>
          <w:rFonts w:ascii="Verdana" w:hAnsi="Verdana"/>
          <w:b/>
          <w:sz w:val="10"/>
          <w:szCs w:val="10"/>
          <w:lang w:val="fr-CA"/>
        </w:rPr>
      </w:pPr>
    </w:p>
    <w:p w14:paraId="72A5FAE4" w14:textId="77777777" w:rsidR="00364810" w:rsidRDefault="00364810" w:rsidP="00083BAD">
      <w:pPr>
        <w:ind w:left="720" w:right="20"/>
        <w:jc w:val="both"/>
        <w:rPr>
          <w:rFonts w:ascii="Verdana" w:hAnsi="Verdana"/>
          <w:b/>
          <w:sz w:val="10"/>
          <w:szCs w:val="10"/>
          <w:lang w:val="fr-CA"/>
        </w:rPr>
      </w:pPr>
    </w:p>
    <w:p w14:paraId="6496DE9C" w14:textId="77777777" w:rsidR="00364810" w:rsidRDefault="00364810" w:rsidP="00083BAD">
      <w:pPr>
        <w:ind w:left="720" w:right="20"/>
        <w:jc w:val="both"/>
        <w:rPr>
          <w:rFonts w:ascii="Verdana" w:hAnsi="Verdana"/>
          <w:b/>
          <w:sz w:val="10"/>
          <w:szCs w:val="10"/>
          <w:lang w:val="fr-CA"/>
        </w:rPr>
      </w:pPr>
    </w:p>
    <w:p w14:paraId="0AE6E22A" w14:textId="77777777" w:rsidR="00364810" w:rsidRDefault="00364810" w:rsidP="00083BAD">
      <w:pPr>
        <w:ind w:left="720" w:right="20"/>
        <w:jc w:val="both"/>
        <w:rPr>
          <w:rFonts w:ascii="Verdana" w:hAnsi="Verdana"/>
          <w:b/>
          <w:sz w:val="10"/>
          <w:szCs w:val="10"/>
          <w:lang w:val="fr-CA"/>
        </w:rPr>
      </w:pPr>
    </w:p>
    <w:p w14:paraId="567F106A" w14:textId="77777777" w:rsidR="00BB42E8" w:rsidRDefault="00BB42E8" w:rsidP="00083BAD">
      <w:pPr>
        <w:ind w:left="720" w:right="20"/>
        <w:jc w:val="both"/>
        <w:rPr>
          <w:rFonts w:ascii="Verdana" w:hAnsi="Verdana"/>
          <w:b/>
          <w:sz w:val="10"/>
          <w:szCs w:val="10"/>
          <w:lang w:val="fr-CA"/>
        </w:rPr>
      </w:pPr>
    </w:p>
    <w:p w14:paraId="63A5A452" w14:textId="77777777" w:rsidR="00BB42E8" w:rsidRDefault="00BB42E8" w:rsidP="00083BAD">
      <w:pPr>
        <w:ind w:left="720" w:right="20"/>
        <w:jc w:val="both"/>
        <w:rPr>
          <w:rFonts w:ascii="Verdana" w:hAnsi="Verdana"/>
          <w:b/>
          <w:sz w:val="10"/>
          <w:szCs w:val="10"/>
          <w:lang w:val="fr-CA"/>
        </w:rPr>
      </w:pPr>
    </w:p>
    <w:p w14:paraId="649DDA9E" w14:textId="77777777" w:rsidR="00364810" w:rsidRDefault="00364810" w:rsidP="00083BAD">
      <w:pPr>
        <w:ind w:left="720" w:right="20"/>
        <w:jc w:val="both"/>
        <w:rPr>
          <w:rFonts w:ascii="Verdana" w:hAnsi="Verdana"/>
          <w:b/>
          <w:sz w:val="10"/>
          <w:szCs w:val="10"/>
          <w:lang w:val="fr-CA"/>
        </w:rPr>
      </w:pPr>
    </w:p>
    <w:p w14:paraId="083C3655" w14:textId="71E94625" w:rsidR="00B77043" w:rsidRDefault="00AE28B9" w:rsidP="00B77043">
      <w:pPr>
        <w:ind w:right="20" w:firstLine="644"/>
        <w:jc w:val="both"/>
        <w:rPr>
          <w:rFonts w:ascii="Verdana" w:hAnsi="Verdana"/>
          <w:b/>
          <w:sz w:val="10"/>
          <w:szCs w:val="10"/>
          <w:lang w:val="fr-CA"/>
        </w:rPr>
      </w:pPr>
      <w:r>
        <w:rPr>
          <w:rFonts w:ascii="Verdana" w:hAnsi="Verdana"/>
          <w:b/>
          <w:sz w:val="10"/>
          <w:szCs w:val="10"/>
          <w:lang w:val="fr-CA"/>
        </w:rPr>
        <w:t xml:space="preserve">Septembre </w:t>
      </w:r>
      <w:r w:rsidR="00B33957">
        <w:rPr>
          <w:rFonts w:ascii="Verdana" w:hAnsi="Verdana"/>
          <w:b/>
          <w:sz w:val="10"/>
          <w:szCs w:val="10"/>
          <w:lang w:val="fr-CA"/>
        </w:rPr>
        <w:t>202</w:t>
      </w:r>
      <w:r w:rsidR="00744886">
        <w:rPr>
          <w:rFonts w:ascii="Verdana" w:hAnsi="Verdana"/>
          <w:b/>
          <w:sz w:val="10"/>
          <w:szCs w:val="10"/>
          <w:lang w:val="fr-CA"/>
        </w:rPr>
        <w:t>5</w:t>
      </w:r>
    </w:p>
    <w:p w14:paraId="6EA0E86F" w14:textId="77777777" w:rsidR="00364810" w:rsidRDefault="00364810" w:rsidP="00083BAD">
      <w:pPr>
        <w:ind w:left="720" w:right="20"/>
        <w:jc w:val="both"/>
        <w:rPr>
          <w:rFonts w:ascii="Verdana" w:hAnsi="Verdana"/>
          <w:b/>
          <w:sz w:val="10"/>
          <w:szCs w:val="10"/>
          <w:lang w:val="fr-CA"/>
        </w:rPr>
      </w:pPr>
    </w:p>
    <w:p w14:paraId="2E01E176" w14:textId="77777777" w:rsidR="00364810" w:rsidRDefault="00364810" w:rsidP="00083BAD">
      <w:pPr>
        <w:ind w:left="720" w:right="20"/>
        <w:jc w:val="both"/>
        <w:rPr>
          <w:rFonts w:ascii="Verdana" w:hAnsi="Verdana"/>
          <w:b/>
          <w:sz w:val="10"/>
          <w:szCs w:val="10"/>
          <w:lang w:val="fr-CA"/>
        </w:rPr>
      </w:pPr>
    </w:p>
    <w:p w14:paraId="19333E84" w14:textId="77777777" w:rsidR="00B80C29" w:rsidRPr="00C05A58" w:rsidRDefault="00B80C29" w:rsidP="00B80C29">
      <w:pPr>
        <w:pStyle w:val="ListParagraph"/>
        <w:numPr>
          <w:ilvl w:val="0"/>
          <w:numId w:val="9"/>
        </w:numPr>
        <w:ind w:right="20"/>
        <w:rPr>
          <w:rFonts w:ascii="Verdana" w:hAnsi="Verdana"/>
          <w:b/>
          <w:sz w:val="10"/>
          <w:szCs w:val="10"/>
          <w:lang w:val="fr-CA"/>
        </w:rPr>
      </w:pPr>
      <w:r w:rsidRPr="00C05A58">
        <w:rPr>
          <w:rFonts w:ascii="Verdana" w:hAnsi="Verdana"/>
          <w:b/>
          <w:sz w:val="10"/>
          <w:szCs w:val="10"/>
          <w:lang w:val="fr-CA"/>
        </w:rPr>
        <w:t>Politique Annulation</w:t>
      </w:r>
    </w:p>
    <w:p w14:paraId="29FF2558" w14:textId="2A470313" w:rsidR="00353B31" w:rsidRDefault="00B80C29" w:rsidP="00B80C29">
      <w:pPr>
        <w:ind w:left="720" w:right="20"/>
        <w:jc w:val="both"/>
        <w:rPr>
          <w:rFonts w:ascii="Verdana" w:hAnsi="Verdana"/>
          <w:sz w:val="10"/>
          <w:szCs w:val="10"/>
          <w:lang w:val="fr-CA"/>
        </w:rPr>
      </w:pPr>
      <w:r w:rsidRPr="00083BAD">
        <w:rPr>
          <w:rFonts w:ascii="Verdana" w:hAnsi="Verdana"/>
          <w:sz w:val="10"/>
          <w:szCs w:val="10"/>
          <w:lang w:val="fr-CA"/>
        </w:rPr>
        <w:t>Ce contrat d'abonnement entre le membre mentionné au contrat et le Club Sportif Côte de Liesse est pour une durée d’un (1) an</w:t>
      </w:r>
      <w:r w:rsidR="00BC1C70">
        <w:rPr>
          <w:rFonts w:ascii="Verdana" w:hAnsi="Verdana"/>
          <w:sz w:val="10"/>
          <w:szCs w:val="10"/>
          <w:lang w:val="fr-CA"/>
        </w:rPr>
        <w:t xml:space="preserve"> ou huit (8) mois ou un (1) mois (selon l’applicabilité et le choix et paiement du membre)</w:t>
      </w:r>
      <w:r w:rsidRPr="00083BAD">
        <w:rPr>
          <w:rFonts w:ascii="Verdana" w:hAnsi="Verdana"/>
          <w:sz w:val="10"/>
          <w:szCs w:val="10"/>
          <w:lang w:val="fr-CA"/>
        </w:rPr>
        <w:t xml:space="preserve">. </w:t>
      </w:r>
      <w:r w:rsidR="00353B31">
        <w:rPr>
          <w:rFonts w:ascii="Verdana" w:hAnsi="Verdana"/>
          <w:sz w:val="10"/>
          <w:szCs w:val="10"/>
          <w:lang w:val="fr-CA"/>
        </w:rPr>
        <w:t xml:space="preserve">« Mention exigée par la Loi sur la protection du consommateur. Le membre peut résilier le présent contrat sans frais ni pénalité avant que le Club n’ait commence </w:t>
      </w:r>
      <w:r w:rsidR="0097313E">
        <w:rPr>
          <w:rFonts w:ascii="Verdana" w:hAnsi="Verdana"/>
          <w:sz w:val="10"/>
          <w:szCs w:val="10"/>
          <w:lang w:val="fr-CA"/>
        </w:rPr>
        <w:t>à</w:t>
      </w:r>
      <w:r w:rsidR="00353B31">
        <w:rPr>
          <w:rFonts w:ascii="Verdana" w:hAnsi="Verdana"/>
          <w:sz w:val="10"/>
          <w:szCs w:val="10"/>
          <w:lang w:val="fr-CA"/>
        </w:rPr>
        <w:t xml:space="preserve"> exécuter son obligation principale en envoyant la formule ci annexée ou un avis écrit à cet effet au Club.</w:t>
      </w:r>
    </w:p>
    <w:p w14:paraId="2A30337C" w14:textId="677B5725" w:rsidR="00B80C29" w:rsidRDefault="00353B31" w:rsidP="00574098">
      <w:pPr>
        <w:ind w:left="720" w:right="20"/>
        <w:jc w:val="both"/>
        <w:rPr>
          <w:rFonts w:ascii="Verdana" w:hAnsi="Verdana"/>
          <w:b/>
          <w:sz w:val="10"/>
          <w:szCs w:val="10"/>
          <w:lang w:val="fr-CA"/>
        </w:rPr>
      </w:pPr>
      <w:r>
        <w:rPr>
          <w:rFonts w:ascii="Verdana" w:hAnsi="Verdana"/>
          <w:sz w:val="10"/>
          <w:szCs w:val="10"/>
          <w:lang w:val="fr-CA"/>
        </w:rPr>
        <w:t>Si</w:t>
      </w:r>
      <w:r w:rsidR="00147F5F">
        <w:rPr>
          <w:rFonts w:ascii="Verdana" w:hAnsi="Verdana"/>
          <w:sz w:val="10"/>
          <w:szCs w:val="10"/>
          <w:lang w:val="fr-CA"/>
        </w:rPr>
        <w:t xml:space="preserve"> le Club a commencé à exécuter </w:t>
      </w:r>
      <w:r>
        <w:rPr>
          <w:rFonts w:ascii="Verdana" w:hAnsi="Verdana"/>
          <w:sz w:val="10"/>
          <w:szCs w:val="10"/>
          <w:lang w:val="fr-CA"/>
        </w:rPr>
        <w:t xml:space="preserve">son obligation principale, le membre peut </w:t>
      </w:r>
      <w:r w:rsidR="00147F5F">
        <w:rPr>
          <w:rFonts w:ascii="Verdana" w:hAnsi="Verdana"/>
          <w:sz w:val="10"/>
          <w:szCs w:val="10"/>
          <w:lang w:val="fr-CA"/>
        </w:rPr>
        <w:t>résilier</w:t>
      </w:r>
      <w:r>
        <w:rPr>
          <w:rFonts w:ascii="Verdana" w:hAnsi="Verdana"/>
          <w:sz w:val="10"/>
          <w:szCs w:val="10"/>
          <w:lang w:val="fr-CA"/>
        </w:rPr>
        <w:t xml:space="preserve"> le </w:t>
      </w:r>
      <w:r w:rsidR="00147F5F">
        <w:rPr>
          <w:rFonts w:ascii="Verdana" w:hAnsi="Verdana"/>
          <w:sz w:val="10"/>
          <w:szCs w:val="10"/>
          <w:lang w:val="fr-CA"/>
        </w:rPr>
        <w:t>présent</w:t>
      </w:r>
      <w:r>
        <w:rPr>
          <w:rFonts w:ascii="Verdana" w:hAnsi="Verdana"/>
          <w:sz w:val="10"/>
          <w:szCs w:val="10"/>
          <w:lang w:val="fr-CA"/>
        </w:rPr>
        <w:t xml:space="preserve"> contrat dans un </w:t>
      </w:r>
      <w:r w:rsidR="00147F5F">
        <w:rPr>
          <w:rFonts w:ascii="Verdana" w:hAnsi="Verdana"/>
          <w:sz w:val="10"/>
          <w:szCs w:val="10"/>
          <w:lang w:val="fr-CA"/>
        </w:rPr>
        <w:t>délai égal à 1/10 de la durée prévue au présent contrat en envoyant la formule ci annexée ou un autre avis à cet effet au club</w:t>
      </w:r>
      <w:r w:rsidR="0097313E">
        <w:rPr>
          <w:rFonts w:ascii="Verdana" w:hAnsi="Verdana"/>
          <w:sz w:val="10"/>
          <w:szCs w:val="10"/>
          <w:lang w:val="fr-CA"/>
        </w:rPr>
        <w:t xml:space="preserve">. Ce délai a comme point de départ le moment ou le club commence </w:t>
      </w:r>
      <w:r w:rsidR="00CE068A">
        <w:rPr>
          <w:rFonts w:ascii="Verdana" w:hAnsi="Verdana"/>
          <w:sz w:val="10"/>
          <w:szCs w:val="10"/>
          <w:lang w:val="fr-CA"/>
        </w:rPr>
        <w:t>à</w:t>
      </w:r>
      <w:r w:rsidR="0097313E">
        <w:rPr>
          <w:rFonts w:ascii="Verdana" w:hAnsi="Verdana"/>
          <w:sz w:val="10"/>
          <w:szCs w:val="10"/>
          <w:lang w:val="fr-CA"/>
        </w:rPr>
        <w:t xml:space="preserve"> exécuter son obligation principale. Dans ce cas le club ne peut exiger au </w:t>
      </w:r>
      <w:r w:rsidR="001143E8">
        <w:rPr>
          <w:rFonts w:ascii="Verdana" w:hAnsi="Verdana"/>
          <w:sz w:val="10"/>
          <w:szCs w:val="10"/>
          <w:lang w:val="fr-CA"/>
        </w:rPr>
        <w:t>plus,</w:t>
      </w:r>
      <w:r w:rsidR="0097313E">
        <w:rPr>
          <w:rFonts w:ascii="Verdana" w:hAnsi="Verdana"/>
          <w:sz w:val="10"/>
          <w:szCs w:val="10"/>
          <w:lang w:val="fr-CA"/>
        </w:rPr>
        <w:t xml:space="preserve"> du </w:t>
      </w:r>
      <w:r w:rsidR="001143E8">
        <w:rPr>
          <w:rFonts w:ascii="Verdana" w:hAnsi="Verdana"/>
          <w:sz w:val="10"/>
          <w:szCs w:val="10"/>
          <w:lang w:val="fr-CA"/>
        </w:rPr>
        <w:t xml:space="preserve">membre, </w:t>
      </w:r>
      <w:r w:rsidR="0097313E">
        <w:rPr>
          <w:rFonts w:ascii="Verdana" w:hAnsi="Verdana"/>
          <w:sz w:val="10"/>
          <w:szCs w:val="10"/>
          <w:lang w:val="fr-CA"/>
        </w:rPr>
        <w:t xml:space="preserve">que le paiement d’un dixième du prix total prévue au contrat. </w:t>
      </w:r>
      <w:r w:rsidR="001143E8">
        <w:rPr>
          <w:rFonts w:ascii="Verdana" w:hAnsi="Verdana"/>
          <w:sz w:val="10"/>
          <w:szCs w:val="10"/>
          <w:lang w:val="fr-CA"/>
        </w:rPr>
        <w:t xml:space="preserve">Le contrat est résilié, sans autre formalité, dès l’envoi de la formule ou avis. Dans les 10 jours qui suivent la résiliation du contrat, le club doit restituer au membre l’argent qu’il lui doit. Le membre aura avantage </w:t>
      </w:r>
      <w:r w:rsidR="008D5E11">
        <w:rPr>
          <w:rFonts w:ascii="Verdana" w:hAnsi="Verdana"/>
          <w:sz w:val="10"/>
          <w:szCs w:val="10"/>
          <w:lang w:val="fr-CA"/>
        </w:rPr>
        <w:t>à</w:t>
      </w:r>
      <w:r w:rsidR="001143E8">
        <w:rPr>
          <w:rFonts w:ascii="Verdana" w:hAnsi="Verdana"/>
          <w:sz w:val="10"/>
          <w:szCs w:val="10"/>
          <w:lang w:val="fr-CA"/>
        </w:rPr>
        <w:t xml:space="preserve"> consulter les articles 197 </w:t>
      </w:r>
      <w:proofErr w:type="gramStart"/>
      <w:r w:rsidR="001143E8">
        <w:rPr>
          <w:rFonts w:ascii="Verdana" w:hAnsi="Verdana"/>
          <w:sz w:val="10"/>
          <w:szCs w:val="10"/>
          <w:lang w:val="fr-CA"/>
        </w:rPr>
        <w:t>a</w:t>
      </w:r>
      <w:proofErr w:type="gramEnd"/>
      <w:r w:rsidR="001143E8">
        <w:rPr>
          <w:rFonts w:ascii="Verdana" w:hAnsi="Verdana"/>
          <w:sz w:val="10"/>
          <w:szCs w:val="10"/>
          <w:lang w:val="fr-CA"/>
        </w:rPr>
        <w:t xml:space="preserve"> 205 de la loi sur la protection du consommateur (chapitre P-40.1) et, au besoin </w:t>
      </w:r>
      <w:r w:rsidR="008D5E11">
        <w:rPr>
          <w:rFonts w:ascii="Verdana" w:hAnsi="Verdana"/>
          <w:sz w:val="10"/>
          <w:szCs w:val="10"/>
          <w:lang w:val="fr-CA"/>
        </w:rPr>
        <w:t>à</w:t>
      </w:r>
      <w:r w:rsidR="00AF3D9A">
        <w:rPr>
          <w:rFonts w:ascii="Verdana" w:hAnsi="Verdana"/>
          <w:sz w:val="10"/>
          <w:szCs w:val="10"/>
          <w:lang w:val="fr-CA"/>
        </w:rPr>
        <w:t xml:space="preserve"> communiquer avec </w:t>
      </w:r>
      <w:r w:rsidR="003B368D">
        <w:rPr>
          <w:rFonts w:ascii="Verdana" w:hAnsi="Verdana"/>
          <w:sz w:val="10"/>
          <w:szCs w:val="10"/>
          <w:lang w:val="fr-CA"/>
        </w:rPr>
        <w:t>« </w:t>
      </w:r>
      <w:r w:rsidR="00AF3D9A">
        <w:rPr>
          <w:rFonts w:ascii="Verdana" w:hAnsi="Verdana"/>
          <w:sz w:val="10"/>
          <w:szCs w:val="10"/>
          <w:lang w:val="fr-CA"/>
        </w:rPr>
        <w:t>L</w:t>
      </w:r>
      <w:r w:rsidR="003B368D">
        <w:rPr>
          <w:rFonts w:ascii="Verdana" w:hAnsi="Verdana"/>
          <w:sz w:val="10"/>
          <w:szCs w:val="10"/>
          <w:lang w:val="fr-CA"/>
        </w:rPr>
        <w:t>’O</w:t>
      </w:r>
      <w:r w:rsidR="001143E8">
        <w:rPr>
          <w:rFonts w:ascii="Verdana" w:hAnsi="Verdana"/>
          <w:sz w:val="10"/>
          <w:szCs w:val="10"/>
          <w:lang w:val="fr-CA"/>
        </w:rPr>
        <w:t xml:space="preserve">ffice de la protection du </w:t>
      </w:r>
      <w:r w:rsidR="00FE75F9">
        <w:rPr>
          <w:rFonts w:ascii="Verdana" w:hAnsi="Verdana"/>
          <w:sz w:val="10"/>
          <w:szCs w:val="10"/>
          <w:lang w:val="fr-CA"/>
        </w:rPr>
        <w:t>consommateur »</w:t>
      </w:r>
      <w:r w:rsidR="008D5E11">
        <w:rPr>
          <w:rFonts w:ascii="Verdana" w:hAnsi="Verdana"/>
          <w:sz w:val="10"/>
          <w:szCs w:val="10"/>
          <w:lang w:val="fr-CA"/>
        </w:rPr>
        <w:t>.</w:t>
      </w:r>
      <w:r w:rsidR="00846E5E">
        <w:rPr>
          <w:rFonts w:ascii="Verdana" w:hAnsi="Verdana"/>
          <w:sz w:val="10"/>
          <w:szCs w:val="10"/>
          <w:lang w:val="fr-CA"/>
        </w:rPr>
        <w:t xml:space="preserve"> </w:t>
      </w:r>
      <w:r w:rsidR="00B80C29" w:rsidRPr="00083BAD">
        <w:rPr>
          <w:rFonts w:ascii="Verdana" w:hAnsi="Verdana"/>
          <w:sz w:val="10"/>
          <w:szCs w:val="10"/>
          <w:lang w:val="fr-CA"/>
        </w:rPr>
        <w:t>Si le membre veut annuler le contrat apr</w:t>
      </w:r>
      <w:r w:rsidR="00846E5E">
        <w:rPr>
          <w:rFonts w:ascii="Verdana" w:hAnsi="Verdana"/>
          <w:sz w:val="10"/>
          <w:szCs w:val="10"/>
          <w:lang w:val="fr-CA"/>
        </w:rPr>
        <w:t>ès la période de 1/10 de la durée du contrat</w:t>
      </w:r>
      <w:r w:rsidR="00B80C29" w:rsidRPr="00083BAD">
        <w:rPr>
          <w:rFonts w:ascii="Verdana" w:hAnsi="Verdana"/>
          <w:sz w:val="10"/>
          <w:szCs w:val="10"/>
          <w:lang w:val="fr-CA"/>
        </w:rPr>
        <w:t xml:space="preserve">, des frais d’annulation équivalant jusqu’à quatre mois d’abonnement seront chargés. </w:t>
      </w:r>
      <w:r w:rsidR="00B54FFE">
        <w:rPr>
          <w:rFonts w:ascii="Verdana" w:hAnsi="Verdana"/>
          <w:sz w:val="10"/>
          <w:szCs w:val="10"/>
          <w:lang w:val="fr-CA"/>
        </w:rPr>
        <w:t xml:space="preserve">La Direction a le droit d’annuler tout contrat unilatéralement avant la fin du terme. </w:t>
      </w:r>
      <w:r w:rsidR="00B80C29" w:rsidRPr="00083BAD">
        <w:rPr>
          <w:rFonts w:ascii="Verdana" w:hAnsi="Verdana"/>
          <w:sz w:val="10"/>
          <w:szCs w:val="10"/>
          <w:lang w:val="fr-CA"/>
        </w:rPr>
        <w:t>Pour annuler votre abonnement</w:t>
      </w:r>
      <w:r w:rsidR="006104B4">
        <w:rPr>
          <w:rFonts w:ascii="Verdana" w:hAnsi="Verdana"/>
          <w:sz w:val="10"/>
          <w:szCs w:val="10"/>
          <w:lang w:val="fr-CA"/>
        </w:rPr>
        <w:t xml:space="preserve">, veuillez </w:t>
      </w:r>
      <w:r w:rsidR="00B80C29" w:rsidRPr="00083BAD">
        <w:rPr>
          <w:rFonts w:ascii="Verdana" w:hAnsi="Verdana"/>
          <w:sz w:val="10"/>
          <w:szCs w:val="10"/>
          <w:lang w:val="fr-CA"/>
        </w:rPr>
        <w:t xml:space="preserve">contacter </w:t>
      </w:r>
      <w:r w:rsidR="00574098">
        <w:rPr>
          <w:rFonts w:ascii="Verdana" w:hAnsi="Verdana"/>
          <w:sz w:val="10"/>
          <w:szCs w:val="10"/>
          <w:lang w:val="fr-CA"/>
        </w:rPr>
        <w:t>Chesey@clubcdl.com</w:t>
      </w:r>
    </w:p>
    <w:p w14:paraId="1633ECAC" w14:textId="77777777" w:rsidR="00B80C29" w:rsidRDefault="00B80C29" w:rsidP="00B80C29">
      <w:pPr>
        <w:pStyle w:val="ListParagraph"/>
        <w:ind w:right="20"/>
        <w:jc w:val="both"/>
        <w:rPr>
          <w:rFonts w:ascii="Verdana" w:hAnsi="Verdana"/>
          <w:b/>
          <w:sz w:val="10"/>
          <w:szCs w:val="10"/>
          <w:lang w:val="fr-CA"/>
        </w:rPr>
      </w:pPr>
    </w:p>
    <w:p w14:paraId="610B470B" w14:textId="77777777" w:rsidR="00083BAD" w:rsidRPr="005C71B6" w:rsidRDefault="00364810" w:rsidP="000C5D27">
      <w:pPr>
        <w:pStyle w:val="ListParagraph"/>
        <w:numPr>
          <w:ilvl w:val="0"/>
          <w:numId w:val="9"/>
        </w:numPr>
        <w:ind w:right="20"/>
        <w:jc w:val="both"/>
        <w:rPr>
          <w:rFonts w:ascii="Verdana" w:hAnsi="Verdana"/>
          <w:b/>
          <w:sz w:val="10"/>
          <w:szCs w:val="10"/>
          <w:lang w:val="fr-CA"/>
        </w:rPr>
      </w:pPr>
      <w:r w:rsidRPr="005C71B6">
        <w:rPr>
          <w:rFonts w:ascii="Verdana" w:hAnsi="Verdana"/>
          <w:b/>
          <w:sz w:val="10"/>
          <w:szCs w:val="10"/>
          <w:lang w:val="fr-CA"/>
        </w:rPr>
        <w:t>À votre arrivée</w:t>
      </w:r>
      <w:r w:rsidR="000C5D27" w:rsidRPr="005C71B6">
        <w:rPr>
          <w:rFonts w:ascii="Verdana" w:hAnsi="Verdana"/>
          <w:b/>
          <w:sz w:val="10"/>
          <w:szCs w:val="10"/>
          <w:lang w:val="fr-CA"/>
        </w:rPr>
        <w:t xml:space="preserve"> au club CDL</w:t>
      </w:r>
    </w:p>
    <w:p w14:paraId="08B1528E" w14:textId="47814F45" w:rsidR="00083BAD" w:rsidRPr="005C71B6" w:rsidRDefault="00083BAD" w:rsidP="009212C3">
      <w:pPr>
        <w:ind w:left="720" w:right="20"/>
        <w:jc w:val="both"/>
        <w:rPr>
          <w:rFonts w:ascii="Verdana" w:hAnsi="Verdana"/>
          <w:sz w:val="10"/>
          <w:szCs w:val="10"/>
          <w:lang w:val="fr-CA"/>
        </w:rPr>
      </w:pPr>
      <w:r w:rsidRPr="005C71B6">
        <w:rPr>
          <w:rFonts w:ascii="Verdana" w:hAnsi="Verdana"/>
          <w:sz w:val="10"/>
          <w:szCs w:val="10"/>
          <w:lang w:val="fr-CA"/>
        </w:rPr>
        <w:t>Vous devez an</w:t>
      </w:r>
      <w:r w:rsidR="00DD524A" w:rsidRPr="005C71B6">
        <w:rPr>
          <w:rFonts w:ascii="Verdana" w:hAnsi="Verdana"/>
          <w:sz w:val="10"/>
          <w:szCs w:val="10"/>
          <w:lang w:val="fr-CA"/>
        </w:rPr>
        <w:t xml:space="preserve">noncer votre arrivée et « scanner » </w:t>
      </w:r>
      <w:r w:rsidRPr="005C71B6">
        <w:rPr>
          <w:rFonts w:ascii="Verdana" w:hAnsi="Verdana"/>
          <w:sz w:val="10"/>
          <w:szCs w:val="10"/>
          <w:lang w:val="fr-CA"/>
        </w:rPr>
        <w:t>votre carte de membre au comptoir de la réception avant d</w:t>
      </w:r>
      <w:r w:rsidR="005D7A32">
        <w:rPr>
          <w:rFonts w:ascii="Verdana" w:hAnsi="Verdana"/>
          <w:sz w:val="10"/>
          <w:szCs w:val="10"/>
          <w:lang w:val="fr-CA"/>
        </w:rPr>
        <w:t xml:space="preserve">’utiliser </w:t>
      </w:r>
      <w:r w:rsidRPr="005C71B6">
        <w:rPr>
          <w:rFonts w:ascii="Verdana" w:hAnsi="Verdana"/>
          <w:sz w:val="10"/>
          <w:szCs w:val="10"/>
          <w:lang w:val="fr-CA"/>
        </w:rPr>
        <w:t>les installations du Club.</w:t>
      </w:r>
      <w:r w:rsidR="00364810" w:rsidRPr="005C71B6">
        <w:rPr>
          <w:rFonts w:ascii="Verdana" w:hAnsi="Verdana"/>
          <w:sz w:val="10"/>
          <w:szCs w:val="10"/>
          <w:lang w:val="fr-CA"/>
        </w:rPr>
        <w:t xml:space="preserve"> </w:t>
      </w:r>
      <w:r w:rsidRPr="005C71B6">
        <w:rPr>
          <w:rFonts w:ascii="Verdana" w:hAnsi="Verdana"/>
          <w:sz w:val="10"/>
          <w:szCs w:val="10"/>
          <w:lang w:val="fr-CA"/>
        </w:rPr>
        <w:t xml:space="preserve"> Pour </w:t>
      </w:r>
      <w:r w:rsidR="00364810" w:rsidRPr="005C71B6">
        <w:rPr>
          <w:rFonts w:ascii="Verdana" w:hAnsi="Verdana"/>
          <w:sz w:val="10"/>
          <w:szCs w:val="10"/>
          <w:lang w:val="fr-CA"/>
        </w:rPr>
        <w:t>connaître</w:t>
      </w:r>
      <w:r w:rsidRPr="005C71B6">
        <w:rPr>
          <w:rFonts w:ascii="Verdana" w:hAnsi="Verdana"/>
          <w:sz w:val="10"/>
          <w:szCs w:val="10"/>
          <w:lang w:val="fr-CA"/>
        </w:rPr>
        <w:t xml:space="preserve"> </w:t>
      </w:r>
      <w:r w:rsidR="00364810" w:rsidRPr="005C71B6">
        <w:rPr>
          <w:rFonts w:ascii="Verdana" w:hAnsi="Verdana"/>
          <w:sz w:val="10"/>
          <w:szCs w:val="10"/>
          <w:lang w:val="fr-CA"/>
        </w:rPr>
        <w:t xml:space="preserve">le </w:t>
      </w:r>
      <w:r w:rsidRPr="005C71B6">
        <w:rPr>
          <w:rFonts w:ascii="Verdana" w:hAnsi="Verdana"/>
          <w:sz w:val="10"/>
          <w:szCs w:val="10"/>
          <w:lang w:val="fr-CA"/>
        </w:rPr>
        <w:t>terrain</w:t>
      </w:r>
      <w:r w:rsidR="00364810" w:rsidRPr="005C71B6">
        <w:rPr>
          <w:rFonts w:ascii="Verdana" w:hAnsi="Verdana"/>
          <w:sz w:val="10"/>
          <w:szCs w:val="10"/>
          <w:lang w:val="fr-CA"/>
        </w:rPr>
        <w:t xml:space="preserve"> sur lequel</w:t>
      </w:r>
      <w:r w:rsidRPr="005C71B6">
        <w:rPr>
          <w:rFonts w:ascii="Verdana" w:hAnsi="Verdana"/>
          <w:sz w:val="10"/>
          <w:szCs w:val="10"/>
          <w:lang w:val="fr-CA"/>
        </w:rPr>
        <w:t xml:space="preserve"> vous jouez, vous devez vous adresser à la réception en donnant le nom </w:t>
      </w:r>
      <w:r w:rsidR="00364810" w:rsidRPr="005C71B6">
        <w:rPr>
          <w:rFonts w:ascii="Verdana" w:hAnsi="Verdana"/>
          <w:sz w:val="10"/>
          <w:szCs w:val="10"/>
          <w:lang w:val="fr-CA"/>
        </w:rPr>
        <w:t>du membre</w:t>
      </w:r>
      <w:r w:rsidRPr="005C71B6">
        <w:rPr>
          <w:rFonts w:ascii="Verdana" w:hAnsi="Verdana"/>
          <w:sz w:val="10"/>
          <w:szCs w:val="10"/>
          <w:lang w:val="fr-CA"/>
        </w:rPr>
        <w:t xml:space="preserve"> qui a réservé le terrain</w:t>
      </w:r>
      <w:r w:rsidR="005D7A32">
        <w:rPr>
          <w:rFonts w:ascii="Verdana" w:hAnsi="Verdana"/>
          <w:sz w:val="10"/>
          <w:szCs w:val="10"/>
          <w:lang w:val="fr-CA"/>
        </w:rPr>
        <w:t xml:space="preserve"> et non pas, tout simplement, scanner votre carte</w:t>
      </w:r>
      <w:r w:rsidRPr="005C71B6">
        <w:rPr>
          <w:rFonts w:ascii="Verdana" w:hAnsi="Verdana"/>
          <w:sz w:val="10"/>
          <w:szCs w:val="10"/>
          <w:lang w:val="fr-CA"/>
        </w:rPr>
        <w:t xml:space="preserve">. </w:t>
      </w:r>
      <w:r w:rsidR="005D7A32" w:rsidRPr="005C71B6">
        <w:rPr>
          <w:rFonts w:ascii="Verdana" w:hAnsi="Verdana"/>
          <w:sz w:val="10"/>
          <w:szCs w:val="10"/>
          <w:lang w:val="fr-CA"/>
        </w:rPr>
        <w:t>Si v</w:t>
      </w:r>
      <w:r w:rsidR="005D7A32">
        <w:rPr>
          <w:rFonts w:ascii="Verdana" w:hAnsi="Verdana"/>
          <w:sz w:val="10"/>
          <w:szCs w:val="10"/>
          <w:lang w:val="fr-CA"/>
        </w:rPr>
        <w:t>ous égarez votre carte, vous de</w:t>
      </w:r>
      <w:r w:rsidR="005D7A32" w:rsidRPr="005C71B6">
        <w:rPr>
          <w:rFonts w:ascii="Verdana" w:hAnsi="Verdana"/>
          <w:sz w:val="10"/>
          <w:szCs w:val="10"/>
          <w:lang w:val="fr-CA"/>
        </w:rPr>
        <w:t>vez vous en procurer une autre à</w:t>
      </w:r>
      <w:r w:rsidR="003926A8">
        <w:rPr>
          <w:rFonts w:ascii="Verdana" w:hAnsi="Verdana"/>
          <w:sz w:val="10"/>
          <w:szCs w:val="10"/>
          <w:lang w:val="fr-CA"/>
        </w:rPr>
        <w:t xml:space="preserve"> la réception pour la somme de </w:t>
      </w:r>
      <w:r w:rsidR="003B368D">
        <w:rPr>
          <w:rFonts w:ascii="Verdana" w:hAnsi="Verdana"/>
          <w:sz w:val="10"/>
          <w:szCs w:val="10"/>
          <w:lang w:val="fr-CA"/>
        </w:rPr>
        <w:t>5</w:t>
      </w:r>
      <w:r w:rsidR="005D7A32" w:rsidRPr="005C71B6">
        <w:rPr>
          <w:rFonts w:ascii="Verdana" w:hAnsi="Verdana"/>
          <w:sz w:val="10"/>
          <w:szCs w:val="10"/>
          <w:lang w:val="fr-CA"/>
        </w:rPr>
        <w:t>.00$</w:t>
      </w:r>
      <w:r w:rsidR="00867999">
        <w:rPr>
          <w:rFonts w:ascii="Verdana" w:hAnsi="Verdana"/>
          <w:sz w:val="10"/>
          <w:szCs w:val="10"/>
          <w:lang w:val="fr-CA"/>
        </w:rPr>
        <w:t xml:space="preserve"> + taxes</w:t>
      </w:r>
      <w:r w:rsidR="005D7A32" w:rsidRPr="005C71B6">
        <w:rPr>
          <w:rFonts w:ascii="Verdana" w:hAnsi="Verdana"/>
          <w:sz w:val="10"/>
          <w:szCs w:val="10"/>
          <w:lang w:val="fr-CA"/>
        </w:rPr>
        <w:t>.</w:t>
      </w:r>
    </w:p>
    <w:p w14:paraId="6F46E7A2" w14:textId="77777777" w:rsidR="000C5D27" w:rsidRPr="005C71B6" w:rsidRDefault="000C5D27" w:rsidP="00715CC4">
      <w:pPr>
        <w:ind w:right="20"/>
        <w:rPr>
          <w:rFonts w:ascii="Verdana" w:hAnsi="Verdana"/>
          <w:b/>
          <w:sz w:val="10"/>
          <w:szCs w:val="10"/>
          <w:lang w:val="fr-CA"/>
        </w:rPr>
      </w:pPr>
    </w:p>
    <w:p w14:paraId="0E3126AB" w14:textId="77777777" w:rsidR="00083BAD" w:rsidRPr="005C71B6" w:rsidRDefault="00083BAD" w:rsidP="000C5D27">
      <w:pPr>
        <w:pStyle w:val="ListParagraph"/>
        <w:numPr>
          <w:ilvl w:val="0"/>
          <w:numId w:val="9"/>
        </w:numPr>
        <w:ind w:right="20"/>
        <w:rPr>
          <w:rFonts w:ascii="Verdana" w:hAnsi="Verdana"/>
          <w:b/>
          <w:sz w:val="10"/>
          <w:szCs w:val="10"/>
          <w:lang w:val="fr-CA"/>
        </w:rPr>
      </w:pPr>
      <w:r w:rsidRPr="005C71B6">
        <w:rPr>
          <w:rFonts w:ascii="Verdana" w:hAnsi="Verdana"/>
          <w:b/>
          <w:sz w:val="10"/>
          <w:szCs w:val="10"/>
          <w:lang w:val="fr-CA"/>
        </w:rPr>
        <w:t>Suspension d’abonnement</w:t>
      </w:r>
    </w:p>
    <w:p w14:paraId="0EA5287E" w14:textId="35CE161C" w:rsidR="00C05A58" w:rsidRPr="005C71B6" w:rsidRDefault="00083BAD" w:rsidP="009212C3">
      <w:pPr>
        <w:ind w:left="720" w:right="20"/>
        <w:jc w:val="both"/>
        <w:rPr>
          <w:rStyle w:val="Hyperlink"/>
          <w:rFonts w:ascii="Verdana" w:hAnsi="Verdana" w:cs="Times New Roman"/>
          <w:sz w:val="10"/>
          <w:szCs w:val="10"/>
          <w:u w:val="none"/>
          <w:lang w:val="fr-CA"/>
        </w:rPr>
      </w:pPr>
      <w:r w:rsidRPr="005C71B6">
        <w:rPr>
          <w:rFonts w:ascii="Verdana" w:hAnsi="Verdana"/>
          <w:sz w:val="10"/>
          <w:szCs w:val="10"/>
          <w:lang w:val="fr-CA"/>
        </w:rPr>
        <w:t xml:space="preserve">Un abonnement peut être suspendu pour un maximum de </w:t>
      </w:r>
      <w:r w:rsidR="003B368D">
        <w:rPr>
          <w:rFonts w:ascii="Verdana" w:hAnsi="Verdana"/>
          <w:sz w:val="10"/>
          <w:szCs w:val="10"/>
          <w:lang w:val="fr-CA"/>
        </w:rPr>
        <w:t>trois</w:t>
      </w:r>
      <w:r w:rsidRPr="005C71B6">
        <w:rPr>
          <w:rFonts w:ascii="Verdana" w:hAnsi="Verdana"/>
          <w:sz w:val="10"/>
          <w:szCs w:val="10"/>
          <w:lang w:val="fr-CA"/>
        </w:rPr>
        <w:t xml:space="preserve"> (</w:t>
      </w:r>
      <w:r w:rsidR="003B368D">
        <w:rPr>
          <w:rFonts w:ascii="Verdana" w:hAnsi="Verdana"/>
          <w:sz w:val="10"/>
          <w:szCs w:val="10"/>
          <w:lang w:val="fr-CA"/>
        </w:rPr>
        <w:t>3</w:t>
      </w:r>
      <w:r w:rsidRPr="005C71B6">
        <w:rPr>
          <w:rFonts w:ascii="Verdana" w:hAnsi="Verdana"/>
          <w:sz w:val="10"/>
          <w:szCs w:val="10"/>
          <w:lang w:val="fr-CA"/>
        </w:rPr>
        <w:t>) mois</w:t>
      </w:r>
      <w:r w:rsidR="003926A8">
        <w:rPr>
          <w:rStyle w:val="Hyperlink"/>
          <w:rFonts w:ascii="Verdana" w:hAnsi="Verdana" w:cs="Times New Roman"/>
          <w:sz w:val="10"/>
          <w:szCs w:val="10"/>
          <w:u w:val="none"/>
          <w:lang w:val="fr-CA"/>
        </w:rPr>
        <w:t xml:space="preserve"> </w:t>
      </w:r>
      <w:r w:rsidRPr="005C71B6">
        <w:rPr>
          <w:rFonts w:ascii="Verdana" w:hAnsi="Verdana"/>
          <w:sz w:val="10"/>
          <w:szCs w:val="10"/>
          <w:lang w:val="fr-CA"/>
        </w:rPr>
        <w:t xml:space="preserve">pendant la période d'abonnement de douze (12) mois. </w:t>
      </w:r>
      <w:r w:rsidR="007F3C0C" w:rsidRPr="005C71B6">
        <w:rPr>
          <w:rFonts w:ascii="Verdana" w:hAnsi="Verdana"/>
          <w:sz w:val="10"/>
          <w:szCs w:val="10"/>
          <w:lang w:val="fr-CA"/>
        </w:rPr>
        <w:t xml:space="preserve">Un abonnement peut être suspendu </w:t>
      </w:r>
      <w:r w:rsidR="007F3C0C">
        <w:rPr>
          <w:rFonts w:ascii="Verdana" w:hAnsi="Verdana"/>
          <w:sz w:val="10"/>
          <w:szCs w:val="10"/>
          <w:lang w:val="fr-CA"/>
        </w:rPr>
        <w:t xml:space="preserve">un minimum d’un mois et un maximum de </w:t>
      </w:r>
      <w:r w:rsidR="003B368D">
        <w:rPr>
          <w:rFonts w:ascii="Verdana" w:hAnsi="Verdana"/>
          <w:sz w:val="10"/>
          <w:szCs w:val="10"/>
          <w:lang w:val="fr-CA"/>
        </w:rPr>
        <w:t>trois</w:t>
      </w:r>
      <w:r w:rsidR="007F3C0C">
        <w:rPr>
          <w:rFonts w:ascii="Verdana" w:hAnsi="Verdana"/>
          <w:sz w:val="10"/>
          <w:szCs w:val="10"/>
          <w:lang w:val="fr-CA"/>
        </w:rPr>
        <w:t xml:space="preserve"> (</w:t>
      </w:r>
      <w:r w:rsidR="003B368D">
        <w:rPr>
          <w:rFonts w:ascii="Verdana" w:hAnsi="Verdana"/>
          <w:sz w:val="10"/>
          <w:szCs w:val="10"/>
          <w:lang w:val="fr-CA"/>
        </w:rPr>
        <w:t>3</w:t>
      </w:r>
      <w:r w:rsidR="007F3C0C">
        <w:rPr>
          <w:rFonts w:ascii="Verdana" w:hAnsi="Verdana"/>
          <w:sz w:val="10"/>
          <w:szCs w:val="10"/>
          <w:lang w:val="fr-CA"/>
        </w:rPr>
        <w:t>) mois</w:t>
      </w:r>
      <w:r w:rsidRPr="005C71B6">
        <w:rPr>
          <w:rFonts w:ascii="Verdana" w:hAnsi="Verdana"/>
          <w:sz w:val="10"/>
          <w:szCs w:val="10"/>
          <w:lang w:val="fr-CA"/>
        </w:rPr>
        <w:t xml:space="preserve">. Des frais de </w:t>
      </w:r>
      <w:r w:rsidR="00844C20">
        <w:rPr>
          <w:rFonts w:ascii="Verdana" w:hAnsi="Verdana"/>
          <w:sz w:val="10"/>
          <w:szCs w:val="10"/>
          <w:lang w:val="fr-CA"/>
        </w:rPr>
        <w:t>3</w:t>
      </w:r>
      <w:r w:rsidR="00744886">
        <w:rPr>
          <w:rFonts w:ascii="Verdana" w:hAnsi="Verdana"/>
          <w:sz w:val="10"/>
          <w:szCs w:val="10"/>
          <w:lang w:val="fr-CA"/>
        </w:rPr>
        <w:t>5,</w:t>
      </w:r>
      <w:r w:rsidRPr="005C71B6">
        <w:rPr>
          <w:rFonts w:ascii="Verdana" w:hAnsi="Verdana"/>
          <w:sz w:val="10"/>
          <w:szCs w:val="10"/>
          <w:lang w:val="fr-CA"/>
        </w:rPr>
        <w:t>00$</w:t>
      </w:r>
      <w:r w:rsidR="008E703A">
        <w:rPr>
          <w:rFonts w:ascii="Verdana" w:hAnsi="Verdana"/>
          <w:sz w:val="10"/>
          <w:szCs w:val="10"/>
          <w:lang w:val="fr-CA"/>
        </w:rPr>
        <w:t xml:space="preserve"> + taxes</w:t>
      </w:r>
      <w:r w:rsidRPr="005C71B6">
        <w:rPr>
          <w:rFonts w:ascii="Verdana" w:hAnsi="Verdana"/>
          <w:sz w:val="10"/>
          <w:szCs w:val="10"/>
          <w:lang w:val="fr-CA"/>
        </w:rPr>
        <w:t xml:space="preserve">/mois seront chargés pour suspendre un abonnement. </w:t>
      </w:r>
      <w:r w:rsidR="007F3C0C">
        <w:rPr>
          <w:rFonts w:ascii="Verdana" w:hAnsi="Verdana"/>
          <w:sz w:val="10"/>
          <w:szCs w:val="10"/>
          <w:lang w:val="fr-CA"/>
        </w:rPr>
        <w:t xml:space="preserve">La suspension doit être faite avant de partir pour la période de la suspension. </w:t>
      </w:r>
      <w:r w:rsidRPr="005C71B6">
        <w:rPr>
          <w:rFonts w:ascii="Verdana" w:hAnsi="Verdana"/>
          <w:sz w:val="10"/>
          <w:szCs w:val="10"/>
          <w:lang w:val="fr-CA"/>
        </w:rPr>
        <w:t xml:space="preserve">Le nombre de mois que l’abonnement </w:t>
      </w:r>
      <w:r w:rsidR="005C71B6" w:rsidRPr="005C71B6">
        <w:rPr>
          <w:rFonts w:ascii="Verdana" w:hAnsi="Verdana"/>
          <w:sz w:val="10"/>
          <w:szCs w:val="10"/>
          <w:lang w:val="fr-CA"/>
        </w:rPr>
        <w:t>a</w:t>
      </w:r>
      <w:r w:rsidRPr="005C71B6">
        <w:rPr>
          <w:rFonts w:ascii="Verdana" w:hAnsi="Verdana"/>
          <w:sz w:val="10"/>
          <w:szCs w:val="10"/>
          <w:lang w:val="fr-CA"/>
        </w:rPr>
        <w:t xml:space="preserve"> été </w:t>
      </w:r>
      <w:r w:rsidR="00B62CF5" w:rsidRPr="005C71B6">
        <w:rPr>
          <w:rFonts w:ascii="Verdana" w:hAnsi="Verdana"/>
          <w:sz w:val="10"/>
          <w:szCs w:val="10"/>
          <w:lang w:val="fr-CA"/>
        </w:rPr>
        <w:t>suspendu sera</w:t>
      </w:r>
      <w:r w:rsidRPr="005C71B6">
        <w:rPr>
          <w:rFonts w:ascii="Verdana" w:hAnsi="Verdana"/>
          <w:sz w:val="10"/>
          <w:szCs w:val="10"/>
          <w:lang w:val="fr-CA"/>
        </w:rPr>
        <w:t xml:space="preserve"> ajouté à la fin du contra</w:t>
      </w:r>
      <w:r w:rsidR="00EA389C">
        <w:rPr>
          <w:rFonts w:ascii="Verdana" w:hAnsi="Verdana"/>
          <w:sz w:val="10"/>
          <w:szCs w:val="10"/>
          <w:lang w:val="fr-CA"/>
        </w:rPr>
        <w:t>t au prix d’abonnement régulier du contrat</w:t>
      </w:r>
      <w:r w:rsidRPr="005C71B6">
        <w:rPr>
          <w:rFonts w:ascii="Verdana" w:hAnsi="Verdana"/>
          <w:sz w:val="10"/>
          <w:szCs w:val="10"/>
          <w:lang w:val="fr-CA"/>
        </w:rPr>
        <w:t>.</w:t>
      </w:r>
      <w:r w:rsidR="00715CC4">
        <w:rPr>
          <w:rFonts w:ascii="Verdana" w:hAnsi="Verdana"/>
          <w:sz w:val="10"/>
          <w:szCs w:val="10"/>
          <w:lang w:val="fr-CA"/>
        </w:rPr>
        <w:t xml:space="preserve"> </w:t>
      </w:r>
      <w:r w:rsidR="00715CC4" w:rsidRPr="00715CC4">
        <w:rPr>
          <w:rFonts w:ascii="Verdana" w:hAnsi="Verdana"/>
          <w:sz w:val="10"/>
          <w:szCs w:val="10"/>
          <w:lang w:val="fr-CA"/>
        </w:rPr>
        <w:t>Si un membre a mis son adhésion en suspens (gel) et souhaite utiliser les installations pendant cette période de gel, il doit payer une passe d'invité et tous les frais de terrain.</w:t>
      </w:r>
      <w:r w:rsidR="00715CC4">
        <w:rPr>
          <w:rFonts w:ascii="Verdana" w:hAnsi="Verdana"/>
          <w:sz w:val="10"/>
          <w:szCs w:val="10"/>
          <w:lang w:val="fr-CA"/>
        </w:rPr>
        <w:t xml:space="preserve"> </w:t>
      </w:r>
      <w:r w:rsidR="00715CC4" w:rsidRPr="00715CC4">
        <w:rPr>
          <w:rFonts w:ascii="Verdana" w:hAnsi="Verdana"/>
          <w:sz w:val="10"/>
          <w:szCs w:val="10"/>
          <w:lang w:val="fr-CA"/>
        </w:rPr>
        <w:t>Des conditions s'appliquent.</w:t>
      </w:r>
      <w:r w:rsidRPr="005C71B6">
        <w:rPr>
          <w:rFonts w:ascii="Verdana" w:hAnsi="Verdana"/>
          <w:sz w:val="10"/>
          <w:szCs w:val="10"/>
          <w:lang w:val="fr-CA"/>
        </w:rPr>
        <w:t xml:space="preserve"> Pour </w:t>
      </w:r>
      <w:r w:rsidR="00B62CF5" w:rsidRPr="005C71B6">
        <w:rPr>
          <w:rFonts w:ascii="Verdana" w:hAnsi="Verdana"/>
          <w:sz w:val="10"/>
          <w:szCs w:val="10"/>
          <w:lang w:val="fr-CA"/>
        </w:rPr>
        <w:t>suspendre</w:t>
      </w:r>
      <w:r w:rsidRPr="005C71B6">
        <w:rPr>
          <w:rFonts w:ascii="Verdana" w:hAnsi="Verdana"/>
          <w:sz w:val="10"/>
          <w:szCs w:val="10"/>
          <w:lang w:val="fr-CA"/>
        </w:rPr>
        <w:t xml:space="preserve"> votre abonnement </w:t>
      </w:r>
      <w:r w:rsidR="008E703A">
        <w:rPr>
          <w:rFonts w:ascii="Verdana" w:hAnsi="Verdana"/>
          <w:sz w:val="10"/>
          <w:szCs w:val="10"/>
          <w:lang w:val="fr-CA"/>
        </w:rPr>
        <w:t xml:space="preserve">veuillez </w:t>
      </w:r>
      <w:r w:rsidRPr="005C71B6">
        <w:rPr>
          <w:rFonts w:ascii="Verdana" w:hAnsi="Verdana"/>
          <w:sz w:val="10"/>
          <w:szCs w:val="10"/>
          <w:lang w:val="fr-CA"/>
        </w:rPr>
        <w:t>contacter</w:t>
      </w:r>
      <w:r w:rsidR="00574098">
        <w:rPr>
          <w:rFonts w:ascii="Verdana" w:hAnsi="Verdana"/>
          <w:sz w:val="10"/>
          <w:szCs w:val="10"/>
          <w:lang w:val="fr-CA"/>
        </w:rPr>
        <w:t xml:space="preserve"> chelsey@clubcdl.com</w:t>
      </w:r>
      <w:r w:rsidR="000C5D27" w:rsidRPr="005C71B6">
        <w:rPr>
          <w:rStyle w:val="Hyperlink"/>
          <w:rFonts w:ascii="Verdana" w:hAnsi="Verdana" w:cs="Times New Roman"/>
          <w:sz w:val="10"/>
          <w:szCs w:val="10"/>
          <w:u w:val="none"/>
          <w:lang w:val="fr-CA"/>
        </w:rPr>
        <w:t xml:space="preserve">   </w:t>
      </w:r>
    </w:p>
    <w:p w14:paraId="6EBEF0F1" w14:textId="77777777" w:rsidR="000C5D27" w:rsidRPr="00B4041B" w:rsidRDefault="000C5D27" w:rsidP="00B4041B">
      <w:pPr>
        <w:ind w:right="20"/>
        <w:jc w:val="both"/>
        <w:rPr>
          <w:rFonts w:ascii="Verdana" w:hAnsi="Verdana"/>
          <w:sz w:val="10"/>
          <w:szCs w:val="10"/>
          <w:lang w:val="fr-CA"/>
        </w:rPr>
      </w:pPr>
    </w:p>
    <w:p w14:paraId="2E2E3E52" w14:textId="77777777" w:rsidR="00DD524A" w:rsidRPr="005C71B6" w:rsidRDefault="00DD524A" w:rsidP="000C5D27">
      <w:pPr>
        <w:pStyle w:val="ListParagraph"/>
        <w:numPr>
          <w:ilvl w:val="0"/>
          <w:numId w:val="9"/>
        </w:numPr>
        <w:ind w:right="20"/>
        <w:jc w:val="both"/>
        <w:rPr>
          <w:rFonts w:ascii="Verdana" w:hAnsi="Verdana"/>
          <w:b/>
          <w:sz w:val="10"/>
          <w:szCs w:val="10"/>
          <w:lang w:val="fr-CA"/>
        </w:rPr>
      </w:pPr>
      <w:r w:rsidRPr="005C71B6">
        <w:rPr>
          <w:rFonts w:ascii="Verdana" w:hAnsi="Verdana"/>
          <w:b/>
          <w:sz w:val="10"/>
          <w:szCs w:val="10"/>
          <w:lang w:val="fr-CA"/>
        </w:rPr>
        <w:t>Modification d’un abonnement</w:t>
      </w:r>
    </w:p>
    <w:p w14:paraId="3F199180" w14:textId="77777777" w:rsidR="008A627B" w:rsidRPr="005C71B6" w:rsidRDefault="00B62CF5" w:rsidP="008A627B">
      <w:pPr>
        <w:tabs>
          <w:tab w:val="num" w:pos="720"/>
        </w:tabs>
        <w:ind w:left="720"/>
        <w:rPr>
          <w:rFonts w:ascii="Verdana" w:hAnsi="Verdana"/>
          <w:sz w:val="10"/>
          <w:szCs w:val="10"/>
          <w:lang w:val="fr-CA"/>
        </w:rPr>
      </w:pPr>
      <w:r w:rsidRPr="005C71B6">
        <w:rPr>
          <w:rFonts w:ascii="Verdana" w:hAnsi="Verdana"/>
          <w:sz w:val="10"/>
          <w:szCs w:val="10"/>
          <w:lang w:val="fr-CA"/>
        </w:rPr>
        <w:t>Le type d’</w:t>
      </w:r>
      <w:r w:rsidR="00964CB4" w:rsidRPr="005C71B6">
        <w:rPr>
          <w:rFonts w:ascii="Verdana" w:hAnsi="Verdana"/>
          <w:sz w:val="10"/>
          <w:szCs w:val="10"/>
          <w:lang w:val="fr-CA"/>
        </w:rPr>
        <w:t>abonnement peu</w:t>
      </w:r>
      <w:r w:rsidRPr="005C71B6">
        <w:rPr>
          <w:rFonts w:ascii="Verdana" w:hAnsi="Verdana"/>
          <w:sz w:val="10"/>
          <w:szCs w:val="10"/>
          <w:lang w:val="fr-CA"/>
        </w:rPr>
        <w:t>t</w:t>
      </w:r>
      <w:r w:rsidR="00964CB4" w:rsidRPr="005C71B6">
        <w:rPr>
          <w:rFonts w:ascii="Verdana" w:hAnsi="Verdana"/>
          <w:sz w:val="10"/>
          <w:szCs w:val="10"/>
          <w:lang w:val="fr-CA"/>
        </w:rPr>
        <w:t xml:space="preserve"> être </w:t>
      </w:r>
      <w:r w:rsidR="008656F3" w:rsidRPr="005C71B6">
        <w:rPr>
          <w:rFonts w:ascii="Verdana" w:hAnsi="Verdana"/>
          <w:sz w:val="10"/>
          <w:szCs w:val="10"/>
          <w:lang w:val="fr-CA"/>
        </w:rPr>
        <w:t>révisé</w:t>
      </w:r>
      <w:r w:rsidR="00964CB4" w:rsidRPr="005C71B6">
        <w:rPr>
          <w:rFonts w:ascii="Verdana" w:hAnsi="Verdana"/>
          <w:sz w:val="10"/>
          <w:szCs w:val="10"/>
          <w:lang w:val="fr-CA"/>
        </w:rPr>
        <w:t xml:space="preserve"> à </w:t>
      </w:r>
      <w:r w:rsidR="008656F3" w:rsidRPr="005C71B6">
        <w:rPr>
          <w:rFonts w:ascii="Verdana" w:hAnsi="Verdana"/>
          <w:sz w:val="10"/>
          <w:szCs w:val="10"/>
          <w:lang w:val="fr-CA"/>
        </w:rPr>
        <w:t xml:space="preserve">la hausse à </w:t>
      </w:r>
      <w:r w:rsidR="00964CB4" w:rsidRPr="005C71B6">
        <w:rPr>
          <w:rFonts w:ascii="Verdana" w:hAnsi="Verdana"/>
          <w:sz w:val="10"/>
          <w:szCs w:val="10"/>
          <w:lang w:val="fr-CA"/>
        </w:rPr>
        <w:t>n’importe quel moment</w:t>
      </w:r>
      <w:r w:rsidR="008656F3" w:rsidRPr="005C71B6">
        <w:rPr>
          <w:rFonts w:ascii="Verdana" w:hAnsi="Verdana"/>
          <w:sz w:val="10"/>
          <w:szCs w:val="10"/>
          <w:lang w:val="fr-CA"/>
        </w:rPr>
        <w:t xml:space="preserve"> pendant votre contrat</w:t>
      </w:r>
      <w:r w:rsidR="008A627B" w:rsidRPr="005C71B6">
        <w:rPr>
          <w:rFonts w:ascii="Verdana" w:hAnsi="Verdana"/>
          <w:sz w:val="10"/>
          <w:szCs w:val="10"/>
          <w:lang w:val="fr-CA"/>
        </w:rPr>
        <w:t xml:space="preserve">. </w:t>
      </w:r>
      <w:r w:rsidR="00964CB4" w:rsidRPr="005C71B6">
        <w:rPr>
          <w:rFonts w:ascii="Verdana" w:hAnsi="Verdana"/>
          <w:sz w:val="10"/>
          <w:szCs w:val="10"/>
          <w:lang w:val="fr-CA"/>
        </w:rPr>
        <w:t xml:space="preserve">Si vous </w:t>
      </w:r>
      <w:r w:rsidR="008656F3" w:rsidRPr="005C71B6">
        <w:rPr>
          <w:rFonts w:ascii="Verdana" w:hAnsi="Verdana"/>
          <w:sz w:val="10"/>
          <w:szCs w:val="10"/>
          <w:lang w:val="fr-CA"/>
        </w:rPr>
        <w:t>choisissez cette option</w:t>
      </w:r>
      <w:r w:rsidR="00964CB4" w:rsidRPr="005C71B6">
        <w:rPr>
          <w:rFonts w:ascii="Verdana" w:hAnsi="Verdana"/>
          <w:sz w:val="10"/>
          <w:szCs w:val="10"/>
          <w:lang w:val="fr-CA"/>
        </w:rPr>
        <w:t xml:space="preserve"> entre deux paiements mensuels, le montant chargé au moment de </w:t>
      </w:r>
      <w:r w:rsidR="008656F3" w:rsidRPr="005C71B6">
        <w:rPr>
          <w:rFonts w:ascii="Verdana" w:hAnsi="Verdana"/>
          <w:sz w:val="10"/>
          <w:szCs w:val="10"/>
          <w:lang w:val="fr-CA"/>
        </w:rPr>
        <w:t>la révision</w:t>
      </w:r>
      <w:r w:rsidR="00964CB4" w:rsidRPr="005C71B6">
        <w:rPr>
          <w:rFonts w:ascii="Verdana" w:hAnsi="Verdana"/>
          <w:sz w:val="10"/>
          <w:szCs w:val="10"/>
          <w:lang w:val="fr-CA"/>
        </w:rPr>
        <w:t xml:space="preserve"> sera ajusté selon le nombre de jours avant votre prochaine mensualité. </w:t>
      </w:r>
      <w:r w:rsidR="00F60D0F" w:rsidRPr="005C71B6">
        <w:rPr>
          <w:rFonts w:ascii="Verdana" w:hAnsi="Verdana"/>
          <w:sz w:val="10"/>
          <w:szCs w:val="10"/>
          <w:lang w:val="fr-CA"/>
        </w:rPr>
        <w:t>Si vous voulez rétrograder votre</w:t>
      </w:r>
      <w:r w:rsidR="000C5D27" w:rsidRPr="005C71B6">
        <w:rPr>
          <w:rFonts w:ascii="Verdana" w:hAnsi="Verdana"/>
          <w:sz w:val="10"/>
          <w:szCs w:val="10"/>
          <w:lang w:val="fr-CA"/>
        </w:rPr>
        <w:t xml:space="preserve"> type</w:t>
      </w:r>
      <w:r w:rsidR="00F60D0F" w:rsidRPr="005C71B6">
        <w:rPr>
          <w:rFonts w:ascii="Verdana" w:hAnsi="Verdana"/>
          <w:sz w:val="10"/>
          <w:szCs w:val="10"/>
          <w:lang w:val="fr-CA"/>
        </w:rPr>
        <w:t xml:space="preserve"> abonnement, un mois au tarif original de votre abonnement sera facturé.</w:t>
      </w:r>
    </w:p>
    <w:p w14:paraId="52EFC0CD" w14:textId="77777777" w:rsidR="00DD524A" w:rsidRPr="005C71B6" w:rsidRDefault="00DD524A" w:rsidP="009212C3">
      <w:pPr>
        <w:ind w:left="720" w:right="20"/>
        <w:jc w:val="both"/>
        <w:rPr>
          <w:rFonts w:ascii="Verdana" w:hAnsi="Verdana"/>
          <w:sz w:val="10"/>
          <w:szCs w:val="10"/>
          <w:lang w:val="fr-CA"/>
        </w:rPr>
      </w:pPr>
    </w:p>
    <w:p w14:paraId="52C4687D" w14:textId="77777777" w:rsidR="00B4041B" w:rsidRPr="005C71B6" w:rsidRDefault="00B4041B" w:rsidP="00B4041B">
      <w:pPr>
        <w:pStyle w:val="ListParagraph"/>
        <w:numPr>
          <w:ilvl w:val="0"/>
          <w:numId w:val="9"/>
        </w:numPr>
        <w:ind w:right="20"/>
        <w:rPr>
          <w:rFonts w:ascii="Verdana" w:hAnsi="Verdana"/>
          <w:sz w:val="10"/>
          <w:szCs w:val="10"/>
          <w:lang w:val="fr-CA"/>
        </w:rPr>
      </w:pPr>
      <w:r w:rsidRPr="005C71B6">
        <w:rPr>
          <w:rFonts w:ascii="Verdana" w:hAnsi="Verdana"/>
          <w:b/>
          <w:sz w:val="10"/>
          <w:szCs w:val="10"/>
          <w:lang w:val="fr-CA"/>
        </w:rPr>
        <w:t>Conditions médicales/travail</w:t>
      </w:r>
    </w:p>
    <w:p w14:paraId="53E97274" w14:textId="77777777" w:rsidR="00C05A58" w:rsidRPr="00B4041B" w:rsidRDefault="00B4041B" w:rsidP="00B4041B">
      <w:pPr>
        <w:pStyle w:val="ListParagraph"/>
        <w:ind w:left="719" w:right="20"/>
        <w:rPr>
          <w:rFonts w:ascii="Verdana" w:hAnsi="Verdana"/>
          <w:sz w:val="10"/>
          <w:szCs w:val="10"/>
          <w:lang w:val="fr-CA"/>
        </w:rPr>
      </w:pPr>
      <w:r w:rsidRPr="00B4041B">
        <w:rPr>
          <w:rFonts w:ascii="Verdana" w:hAnsi="Verdana"/>
          <w:sz w:val="10"/>
          <w:szCs w:val="10"/>
          <w:lang w:val="fr-CA"/>
        </w:rPr>
        <w:t xml:space="preserve">Pour toute suspension ou annulation d’abonnement pour des raisons médicales, une lettre d’un médecin sera requise. Pour toute suspension ou annulation d’abonnement pour des raisons reliées au travail, une </w:t>
      </w:r>
      <w:r>
        <w:rPr>
          <w:rFonts w:ascii="Verdana" w:hAnsi="Verdana"/>
          <w:sz w:val="10"/>
          <w:szCs w:val="10"/>
          <w:lang w:val="fr-CA"/>
        </w:rPr>
        <w:t xml:space="preserve">   </w:t>
      </w:r>
      <w:r w:rsidRPr="00B4041B">
        <w:rPr>
          <w:rFonts w:ascii="Verdana" w:hAnsi="Verdana"/>
          <w:sz w:val="10"/>
          <w:szCs w:val="10"/>
          <w:lang w:val="fr-CA"/>
        </w:rPr>
        <w:t>preuve de l’employeur sera requise.</w:t>
      </w:r>
    </w:p>
    <w:p w14:paraId="3C7E132F" w14:textId="77777777" w:rsidR="00B4041B" w:rsidRPr="005C71B6" w:rsidRDefault="00B4041B" w:rsidP="00715CC4">
      <w:pPr>
        <w:ind w:right="20"/>
        <w:jc w:val="both"/>
        <w:rPr>
          <w:rFonts w:ascii="Verdana" w:hAnsi="Verdana"/>
          <w:sz w:val="10"/>
          <w:szCs w:val="10"/>
          <w:lang w:val="fr-CA"/>
        </w:rPr>
      </w:pPr>
    </w:p>
    <w:p w14:paraId="4BB2B73C" w14:textId="77777777" w:rsidR="00083BAD" w:rsidRPr="005C71B6" w:rsidRDefault="00083BAD" w:rsidP="00C05A58">
      <w:pPr>
        <w:pStyle w:val="ListParagraph"/>
        <w:numPr>
          <w:ilvl w:val="0"/>
          <w:numId w:val="9"/>
        </w:numPr>
        <w:ind w:right="20"/>
        <w:jc w:val="both"/>
        <w:rPr>
          <w:rFonts w:ascii="Verdana" w:hAnsi="Verdana"/>
          <w:b/>
          <w:sz w:val="10"/>
          <w:szCs w:val="10"/>
          <w:lang w:val="fr-CA"/>
        </w:rPr>
      </w:pPr>
      <w:r w:rsidRPr="005C71B6">
        <w:rPr>
          <w:rFonts w:ascii="Verdana" w:hAnsi="Verdana"/>
          <w:b/>
          <w:sz w:val="10"/>
          <w:szCs w:val="10"/>
          <w:lang w:val="fr-CA"/>
        </w:rPr>
        <w:t>Casier</w:t>
      </w:r>
    </w:p>
    <w:p w14:paraId="222C4560" w14:textId="536158DC" w:rsidR="00083BAD" w:rsidRPr="00083BAD" w:rsidRDefault="00083BAD" w:rsidP="009212C3">
      <w:pPr>
        <w:ind w:left="720" w:right="20"/>
        <w:jc w:val="both"/>
        <w:rPr>
          <w:rFonts w:ascii="Verdana" w:hAnsi="Verdana"/>
          <w:sz w:val="10"/>
          <w:szCs w:val="10"/>
          <w:lang w:val="fr-CA"/>
        </w:rPr>
      </w:pPr>
      <w:r w:rsidRPr="00083BAD">
        <w:rPr>
          <w:rFonts w:ascii="Verdana" w:hAnsi="Verdana"/>
          <w:sz w:val="10"/>
          <w:szCs w:val="10"/>
          <w:lang w:val="fr-CA"/>
        </w:rPr>
        <w:t>Les casiers ne peuvent être utilisés que pour la journée. Si vous</w:t>
      </w:r>
      <w:r w:rsidR="008F0BFA">
        <w:rPr>
          <w:rFonts w:ascii="Verdana" w:hAnsi="Verdana"/>
          <w:sz w:val="10"/>
          <w:szCs w:val="10"/>
          <w:lang w:val="fr-CA"/>
        </w:rPr>
        <w:t xml:space="preserve"> désirez louer un </w:t>
      </w:r>
      <w:r w:rsidRPr="00083BAD">
        <w:rPr>
          <w:rFonts w:ascii="Verdana" w:hAnsi="Verdana"/>
          <w:sz w:val="10"/>
          <w:szCs w:val="10"/>
          <w:lang w:val="fr-CA"/>
        </w:rPr>
        <w:t>casier, les coûts sont de 15</w:t>
      </w:r>
      <w:r w:rsidR="00744886">
        <w:rPr>
          <w:rFonts w:ascii="Verdana" w:hAnsi="Verdana"/>
          <w:sz w:val="10"/>
          <w:szCs w:val="10"/>
          <w:lang w:val="fr-CA"/>
        </w:rPr>
        <w:t>,</w:t>
      </w:r>
      <w:r w:rsidRPr="00083BAD">
        <w:rPr>
          <w:rFonts w:ascii="Verdana" w:hAnsi="Verdana"/>
          <w:sz w:val="10"/>
          <w:szCs w:val="10"/>
          <w:lang w:val="fr-CA"/>
        </w:rPr>
        <w:t>00$</w:t>
      </w:r>
      <w:r w:rsidR="008E703A">
        <w:rPr>
          <w:rFonts w:ascii="Verdana" w:hAnsi="Verdana"/>
          <w:sz w:val="10"/>
          <w:szCs w:val="10"/>
          <w:lang w:val="fr-CA"/>
        </w:rPr>
        <w:t xml:space="preserve"> + taxes</w:t>
      </w:r>
      <w:r w:rsidRPr="00083BAD">
        <w:rPr>
          <w:rFonts w:ascii="Verdana" w:hAnsi="Verdana"/>
          <w:sz w:val="10"/>
          <w:szCs w:val="10"/>
          <w:lang w:val="fr-CA"/>
        </w:rPr>
        <w:t xml:space="preserve"> par mois pour un</w:t>
      </w:r>
      <w:r w:rsidR="006104B4">
        <w:rPr>
          <w:rFonts w:ascii="Verdana" w:hAnsi="Verdana"/>
          <w:sz w:val="10"/>
          <w:szCs w:val="10"/>
          <w:lang w:val="fr-CA"/>
        </w:rPr>
        <w:t xml:space="preserve"> demi-casier</w:t>
      </w:r>
      <w:r w:rsidRPr="00083BAD">
        <w:rPr>
          <w:rFonts w:ascii="Verdana" w:hAnsi="Verdana"/>
          <w:sz w:val="10"/>
          <w:szCs w:val="10"/>
          <w:lang w:val="fr-CA"/>
        </w:rPr>
        <w:t xml:space="preserve">. </w:t>
      </w:r>
      <w:r w:rsidR="008F0BFA">
        <w:rPr>
          <w:rFonts w:ascii="Verdana" w:hAnsi="Verdana"/>
          <w:sz w:val="10"/>
          <w:szCs w:val="10"/>
          <w:lang w:val="fr-CA"/>
        </w:rPr>
        <w:t xml:space="preserve">Les locations de casiers sont pour la durée complète de votre abonnement. La date d’expiration de la location de casier et de votre abonnement sera la même. </w:t>
      </w:r>
      <w:r w:rsidRPr="00083BAD">
        <w:rPr>
          <w:rFonts w:ascii="Verdana" w:hAnsi="Verdana"/>
          <w:sz w:val="10"/>
          <w:szCs w:val="10"/>
          <w:lang w:val="fr-CA"/>
        </w:rPr>
        <w:t xml:space="preserve">Les effets personnels laissés toute une nuit dans un casier qui n’a pas été loué seront retirés et </w:t>
      </w:r>
      <w:r w:rsidR="008E703A">
        <w:rPr>
          <w:rFonts w:ascii="Verdana" w:hAnsi="Verdana"/>
          <w:sz w:val="10"/>
          <w:szCs w:val="10"/>
          <w:lang w:val="fr-CA"/>
        </w:rPr>
        <w:t>jet</w:t>
      </w:r>
      <w:r w:rsidRPr="00083BAD">
        <w:rPr>
          <w:rFonts w:ascii="Verdana" w:hAnsi="Verdana"/>
          <w:sz w:val="10"/>
          <w:szCs w:val="10"/>
          <w:lang w:val="fr-CA"/>
        </w:rPr>
        <w:t>és.</w:t>
      </w:r>
    </w:p>
    <w:p w14:paraId="176E3FC8" w14:textId="77777777" w:rsidR="00C05A58" w:rsidRDefault="00C05A58" w:rsidP="00C05A58">
      <w:pPr>
        <w:ind w:right="20"/>
        <w:jc w:val="both"/>
        <w:rPr>
          <w:rFonts w:ascii="Verdana" w:hAnsi="Verdana"/>
          <w:b/>
          <w:sz w:val="10"/>
          <w:szCs w:val="10"/>
          <w:lang w:val="fr-CA"/>
        </w:rPr>
      </w:pPr>
    </w:p>
    <w:p w14:paraId="7B918F34" w14:textId="77777777" w:rsidR="00083BAD" w:rsidRPr="005C71B6" w:rsidRDefault="00083BAD" w:rsidP="00C05A58">
      <w:pPr>
        <w:pStyle w:val="ListParagraph"/>
        <w:numPr>
          <w:ilvl w:val="0"/>
          <w:numId w:val="9"/>
        </w:numPr>
        <w:ind w:right="20"/>
        <w:jc w:val="both"/>
        <w:rPr>
          <w:rFonts w:ascii="Verdana" w:hAnsi="Verdana"/>
          <w:b/>
          <w:sz w:val="10"/>
          <w:szCs w:val="10"/>
          <w:lang w:val="fr-CA"/>
        </w:rPr>
      </w:pPr>
      <w:r w:rsidRPr="005C71B6">
        <w:rPr>
          <w:rFonts w:ascii="Verdana" w:hAnsi="Verdana"/>
          <w:b/>
          <w:sz w:val="10"/>
          <w:szCs w:val="10"/>
          <w:lang w:val="fr-CA"/>
        </w:rPr>
        <w:t>Frais d’invité</w:t>
      </w:r>
      <w:r w:rsidR="00C05A58" w:rsidRPr="005C71B6">
        <w:rPr>
          <w:rFonts w:ascii="Verdana" w:hAnsi="Verdana"/>
          <w:b/>
          <w:sz w:val="10"/>
          <w:szCs w:val="10"/>
          <w:lang w:val="fr-CA"/>
        </w:rPr>
        <w:t>s</w:t>
      </w:r>
      <w:r w:rsidRPr="005C71B6">
        <w:rPr>
          <w:rFonts w:ascii="Verdana" w:hAnsi="Verdana"/>
          <w:b/>
          <w:sz w:val="10"/>
          <w:szCs w:val="10"/>
          <w:lang w:val="fr-CA"/>
        </w:rPr>
        <w:t xml:space="preserve"> </w:t>
      </w:r>
    </w:p>
    <w:p w14:paraId="1A2FBCE6" w14:textId="0D5DE8C0" w:rsidR="00E34639" w:rsidRDefault="00E34639" w:rsidP="00E34639">
      <w:pPr>
        <w:ind w:left="720" w:right="20"/>
        <w:jc w:val="both"/>
        <w:rPr>
          <w:rFonts w:ascii="Verdana" w:hAnsi="Verdana"/>
          <w:sz w:val="10"/>
          <w:szCs w:val="10"/>
          <w:lang w:val="fr-CA"/>
        </w:rPr>
      </w:pPr>
      <w:r w:rsidRPr="005C71B6">
        <w:rPr>
          <w:rFonts w:ascii="Verdana" w:hAnsi="Verdana"/>
          <w:sz w:val="10"/>
          <w:szCs w:val="10"/>
          <w:lang w:val="fr-CA"/>
        </w:rPr>
        <w:t>Les non-abonnés qui désirent</w:t>
      </w:r>
      <w:r w:rsidR="00D2246F">
        <w:rPr>
          <w:rFonts w:ascii="Verdana" w:hAnsi="Verdana"/>
          <w:sz w:val="10"/>
          <w:szCs w:val="10"/>
          <w:lang w:val="fr-CA"/>
        </w:rPr>
        <w:t xml:space="preserve"> visiter</w:t>
      </w:r>
      <w:r w:rsidRPr="005C71B6">
        <w:rPr>
          <w:rFonts w:ascii="Verdana" w:hAnsi="Verdana"/>
          <w:sz w:val="10"/>
          <w:szCs w:val="10"/>
          <w:lang w:val="fr-CA"/>
        </w:rPr>
        <w:t xml:space="preserve"> le Club doivent payer le frais d’invité. Le frais d’invité est de 2</w:t>
      </w:r>
      <w:r w:rsidR="00744886">
        <w:rPr>
          <w:rFonts w:ascii="Verdana" w:hAnsi="Verdana"/>
          <w:sz w:val="10"/>
          <w:szCs w:val="10"/>
          <w:lang w:val="fr-CA"/>
        </w:rPr>
        <w:t>6,00</w:t>
      </w:r>
      <w:r w:rsidRPr="005C71B6">
        <w:rPr>
          <w:rFonts w:ascii="Verdana" w:hAnsi="Verdana"/>
          <w:sz w:val="10"/>
          <w:szCs w:val="10"/>
          <w:lang w:val="fr-CA"/>
        </w:rPr>
        <w:t xml:space="preserve">$ </w:t>
      </w:r>
      <w:r w:rsidR="0092438B">
        <w:rPr>
          <w:rFonts w:ascii="Verdana" w:hAnsi="Verdana"/>
          <w:sz w:val="10"/>
          <w:szCs w:val="10"/>
          <w:lang w:val="fr-CA"/>
        </w:rPr>
        <w:t>plus taxes par jour</w:t>
      </w:r>
      <w:r w:rsidRPr="005C71B6">
        <w:rPr>
          <w:rFonts w:ascii="Verdana" w:hAnsi="Verdana"/>
          <w:sz w:val="10"/>
          <w:szCs w:val="10"/>
          <w:lang w:val="fr-CA"/>
        </w:rPr>
        <w:t>.</w:t>
      </w:r>
      <w:r w:rsidR="00591B79">
        <w:rPr>
          <w:rFonts w:ascii="Verdana" w:hAnsi="Verdana"/>
          <w:sz w:val="10"/>
          <w:szCs w:val="10"/>
          <w:lang w:val="fr-CA"/>
        </w:rPr>
        <w:t xml:space="preserve"> </w:t>
      </w:r>
      <w:r w:rsidRPr="005C71B6">
        <w:rPr>
          <w:rFonts w:ascii="Verdana" w:hAnsi="Verdana"/>
          <w:sz w:val="10"/>
          <w:szCs w:val="10"/>
          <w:lang w:val="fr-CA"/>
        </w:rPr>
        <w:t>Ce</w:t>
      </w:r>
      <w:r w:rsidR="00591B79">
        <w:rPr>
          <w:rFonts w:ascii="Verdana" w:hAnsi="Verdana"/>
          <w:sz w:val="10"/>
          <w:szCs w:val="10"/>
          <w:lang w:val="fr-CA"/>
        </w:rPr>
        <w:t>s</w:t>
      </w:r>
      <w:r w:rsidRPr="005C71B6">
        <w:rPr>
          <w:rFonts w:ascii="Verdana" w:hAnsi="Verdana"/>
          <w:sz w:val="10"/>
          <w:szCs w:val="10"/>
          <w:lang w:val="fr-CA"/>
        </w:rPr>
        <w:t xml:space="preserve"> frais </w:t>
      </w:r>
      <w:r w:rsidR="00591B79" w:rsidRPr="005C71B6">
        <w:rPr>
          <w:rFonts w:ascii="Verdana" w:hAnsi="Verdana"/>
          <w:sz w:val="10"/>
          <w:szCs w:val="10"/>
          <w:lang w:val="fr-CA"/>
        </w:rPr>
        <w:t>donnent</w:t>
      </w:r>
      <w:r w:rsidRPr="005C71B6">
        <w:rPr>
          <w:rFonts w:ascii="Verdana" w:hAnsi="Verdana"/>
          <w:sz w:val="10"/>
          <w:szCs w:val="10"/>
          <w:lang w:val="fr-CA"/>
        </w:rPr>
        <w:t xml:space="preserve"> accès aux installations de conditionnement physique et de sports de raquette</w:t>
      </w:r>
      <w:r w:rsidR="00591B79">
        <w:rPr>
          <w:rFonts w:ascii="Verdana" w:hAnsi="Verdana"/>
          <w:sz w:val="10"/>
          <w:szCs w:val="10"/>
          <w:lang w:val="fr-CA"/>
        </w:rPr>
        <w:t xml:space="preserve"> (frais de terrain de tennis en sus)</w:t>
      </w:r>
      <w:r w:rsidRPr="005C71B6">
        <w:rPr>
          <w:rFonts w:ascii="Verdana" w:hAnsi="Verdana"/>
          <w:sz w:val="10"/>
          <w:szCs w:val="10"/>
          <w:lang w:val="fr-CA"/>
        </w:rPr>
        <w:t xml:space="preserve">. Une personne détenant l’abonnement de conditionnement physique ou </w:t>
      </w:r>
      <w:r w:rsidR="008249BF">
        <w:rPr>
          <w:rFonts w:ascii="Verdana" w:hAnsi="Verdana"/>
          <w:sz w:val="10"/>
          <w:szCs w:val="10"/>
          <w:lang w:val="fr-CA"/>
        </w:rPr>
        <w:t>de</w:t>
      </w:r>
      <w:r w:rsidRPr="005C71B6">
        <w:rPr>
          <w:rFonts w:ascii="Verdana" w:hAnsi="Verdana"/>
          <w:sz w:val="10"/>
          <w:szCs w:val="10"/>
          <w:lang w:val="fr-CA"/>
        </w:rPr>
        <w:t xml:space="preserve"> </w:t>
      </w:r>
      <w:proofErr w:type="spellStart"/>
      <w:r w:rsidR="00591B79" w:rsidRPr="005C71B6">
        <w:rPr>
          <w:rFonts w:ascii="Verdana" w:hAnsi="Verdana"/>
          <w:sz w:val="10"/>
          <w:szCs w:val="10"/>
          <w:lang w:val="fr-CA"/>
        </w:rPr>
        <w:t>Racquetball</w:t>
      </w:r>
      <w:proofErr w:type="spellEnd"/>
      <w:r w:rsidRPr="005C71B6">
        <w:rPr>
          <w:rFonts w:ascii="Verdana" w:hAnsi="Verdana"/>
          <w:sz w:val="10"/>
          <w:szCs w:val="10"/>
          <w:lang w:val="fr-CA"/>
        </w:rPr>
        <w:t xml:space="preserve"> qui désire jouer au tennis devra payer les frais de terrain et la moitié du frais d’invité </w:t>
      </w:r>
      <w:r w:rsidR="005C71B6" w:rsidRPr="005C71B6">
        <w:rPr>
          <w:rFonts w:ascii="Verdana" w:hAnsi="Verdana"/>
          <w:sz w:val="10"/>
          <w:szCs w:val="10"/>
          <w:lang w:val="fr-CA"/>
        </w:rPr>
        <w:t>régulier</w:t>
      </w:r>
      <w:r w:rsidR="00D261EB">
        <w:rPr>
          <w:rFonts w:ascii="Verdana" w:hAnsi="Verdana"/>
          <w:sz w:val="10"/>
          <w:szCs w:val="10"/>
          <w:lang w:val="fr-CA"/>
        </w:rPr>
        <w:t xml:space="preserve"> (15</w:t>
      </w:r>
      <w:r w:rsidR="00744886">
        <w:rPr>
          <w:rFonts w:ascii="Verdana" w:hAnsi="Verdana"/>
          <w:sz w:val="10"/>
          <w:szCs w:val="10"/>
          <w:lang w:val="fr-CA"/>
        </w:rPr>
        <w:t>,0</w:t>
      </w:r>
      <w:r w:rsidR="00D261EB">
        <w:rPr>
          <w:rFonts w:ascii="Verdana" w:hAnsi="Verdana"/>
          <w:sz w:val="10"/>
          <w:szCs w:val="10"/>
          <w:lang w:val="fr-CA"/>
        </w:rPr>
        <w:t>0$)</w:t>
      </w:r>
      <w:r w:rsidR="005C71B6" w:rsidRPr="005C71B6">
        <w:rPr>
          <w:rFonts w:ascii="Verdana" w:hAnsi="Verdana"/>
          <w:sz w:val="10"/>
          <w:szCs w:val="10"/>
          <w:lang w:val="fr-CA"/>
        </w:rPr>
        <w:t xml:space="preserve">. </w:t>
      </w:r>
      <w:r w:rsidRPr="005C71B6">
        <w:rPr>
          <w:rFonts w:ascii="Verdana" w:hAnsi="Verdana"/>
          <w:sz w:val="10"/>
          <w:szCs w:val="10"/>
          <w:lang w:val="fr-CA"/>
        </w:rPr>
        <w:t xml:space="preserve">Une personne pourra visiter le club seulement 6 fois </w:t>
      </w:r>
      <w:r w:rsidR="004B3591">
        <w:rPr>
          <w:rFonts w:ascii="Verdana" w:hAnsi="Verdana"/>
          <w:sz w:val="10"/>
          <w:szCs w:val="10"/>
          <w:lang w:val="fr-CA"/>
        </w:rPr>
        <w:t>par année calendrier</w:t>
      </w:r>
      <w:r w:rsidR="00591B79">
        <w:rPr>
          <w:rFonts w:ascii="Verdana" w:hAnsi="Verdana"/>
          <w:sz w:val="10"/>
          <w:szCs w:val="10"/>
          <w:lang w:val="fr-CA"/>
        </w:rPr>
        <w:t xml:space="preserve"> </w:t>
      </w:r>
      <w:r w:rsidRPr="005C71B6">
        <w:rPr>
          <w:rFonts w:ascii="Verdana" w:hAnsi="Verdana"/>
          <w:sz w:val="10"/>
          <w:szCs w:val="10"/>
          <w:lang w:val="fr-CA"/>
        </w:rPr>
        <w:t>avec un laisser pas</w:t>
      </w:r>
      <w:r w:rsidR="00591B79">
        <w:rPr>
          <w:rFonts w:ascii="Verdana" w:hAnsi="Verdana"/>
          <w:sz w:val="10"/>
          <w:szCs w:val="10"/>
          <w:lang w:val="fr-CA"/>
        </w:rPr>
        <w:t>ser.</w:t>
      </w:r>
      <w:r w:rsidRPr="005C71B6">
        <w:rPr>
          <w:rFonts w:ascii="Verdana" w:hAnsi="Verdana"/>
          <w:sz w:val="10"/>
          <w:szCs w:val="10"/>
          <w:lang w:val="fr-CA"/>
        </w:rPr>
        <w:t xml:space="preserve"> Pour des raisons de sécurité, tout invité doit être accompagnés d’un abonné</w:t>
      </w:r>
      <w:r w:rsidR="00591B79">
        <w:rPr>
          <w:rFonts w:ascii="Verdana" w:hAnsi="Verdana"/>
          <w:sz w:val="10"/>
          <w:szCs w:val="10"/>
          <w:lang w:val="fr-CA"/>
        </w:rPr>
        <w:t xml:space="preserve"> et fournir une pièce d’identité valide</w:t>
      </w:r>
      <w:r w:rsidRPr="005C71B6">
        <w:rPr>
          <w:rFonts w:ascii="Verdana" w:hAnsi="Verdana"/>
          <w:sz w:val="10"/>
          <w:szCs w:val="10"/>
          <w:lang w:val="fr-CA"/>
        </w:rPr>
        <w:t>.</w:t>
      </w:r>
    </w:p>
    <w:p w14:paraId="46454BCF" w14:textId="6B7A16B1" w:rsidR="008249BF" w:rsidRDefault="008249BF" w:rsidP="008249BF">
      <w:pPr>
        <w:ind w:right="20"/>
        <w:jc w:val="both"/>
        <w:rPr>
          <w:rFonts w:ascii="Verdana" w:hAnsi="Verdana"/>
          <w:sz w:val="10"/>
          <w:szCs w:val="10"/>
          <w:lang w:val="fr-CA"/>
        </w:rPr>
      </w:pPr>
    </w:p>
    <w:p w14:paraId="45C583FB" w14:textId="32F5852D" w:rsidR="008249BF" w:rsidRDefault="008249BF" w:rsidP="008249BF">
      <w:pPr>
        <w:pStyle w:val="ListParagraph"/>
        <w:numPr>
          <w:ilvl w:val="0"/>
          <w:numId w:val="9"/>
        </w:numPr>
        <w:ind w:right="20"/>
        <w:jc w:val="both"/>
        <w:rPr>
          <w:rFonts w:ascii="Verdana" w:hAnsi="Verdana"/>
          <w:b/>
          <w:bCs/>
          <w:sz w:val="10"/>
          <w:szCs w:val="10"/>
          <w:lang w:val="fr-CA"/>
        </w:rPr>
      </w:pPr>
      <w:r w:rsidRPr="008249BF">
        <w:rPr>
          <w:rFonts w:ascii="Verdana" w:hAnsi="Verdana"/>
          <w:b/>
          <w:bCs/>
          <w:sz w:val="10"/>
          <w:szCs w:val="10"/>
          <w:lang w:val="fr-CA"/>
        </w:rPr>
        <w:t xml:space="preserve">Frais de </w:t>
      </w:r>
      <w:proofErr w:type="spellStart"/>
      <w:r w:rsidRPr="008249BF">
        <w:rPr>
          <w:rFonts w:ascii="Verdana" w:hAnsi="Verdana"/>
          <w:b/>
          <w:bCs/>
          <w:sz w:val="10"/>
          <w:szCs w:val="10"/>
          <w:lang w:val="fr-CA"/>
        </w:rPr>
        <w:t>surclassement</w:t>
      </w:r>
      <w:proofErr w:type="spellEnd"/>
    </w:p>
    <w:p w14:paraId="1002EB10" w14:textId="1D04B34F" w:rsidR="008249BF" w:rsidRPr="00F11A3B" w:rsidRDefault="00F11A3B" w:rsidP="00F11A3B">
      <w:pPr>
        <w:pStyle w:val="ListParagraph"/>
        <w:ind w:right="20"/>
        <w:jc w:val="both"/>
        <w:rPr>
          <w:rFonts w:ascii="Verdana" w:hAnsi="Verdana"/>
          <w:sz w:val="10"/>
          <w:szCs w:val="10"/>
          <w:lang w:val="fr-CA"/>
        </w:rPr>
      </w:pPr>
      <w:r w:rsidRPr="00F11A3B">
        <w:rPr>
          <w:rFonts w:ascii="Verdana" w:hAnsi="Verdana"/>
          <w:sz w:val="10"/>
          <w:szCs w:val="10"/>
          <w:lang w:val="fr-CA"/>
        </w:rPr>
        <w:t xml:space="preserve">Les membres </w:t>
      </w:r>
      <w:r>
        <w:rPr>
          <w:rFonts w:ascii="Verdana" w:hAnsi="Verdana"/>
          <w:sz w:val="10"/>
          <w:szCs w:val="10"/>
          <w:lang w:val="fr-CA"/>
        </w:rPr>
        <w:t xml:space="preserve">qui jouent en dehors des heures permissent selon leur type d’abonnement doivent payer un frais de </w:t>
      </w:r>
      <w:proofErr w:type="spellStart"/>
      <w:r>
        <w:rPr>
          <w:rFonts w:ascii="Verdana" w:hAnsi="Verdana"/>
          <w:sz w:val="10"/>
          <w:szCs w:val="10"/>
          <w:lang w:val="fr-CA"/>
        </w:rPr>
        <w:t>surclassement</w:t>
      </w:r>
      <w:proofErr w:type="spellEnd"/>
      <w:r>
        <w:rPr>
          <w:rFonts w:ascii="Verdana" w:hAnsi="Verdana"/>
          <w:sz w:val="10"/>
          <w:szCs w:val="10"/>
          <w:lang w:val="fr-CA"/>
        </w:rPr>
        <w:t xml:space="preserve"> de 1</w:t>
      </w:r>
      <w:r w:rsidR="00744886">
        <w:rPr>
          <w:rFonts w:ascii="Verdana" w:hAnsi="Verdana"/>
          <w:sz w:val="10"/>
          <w:szCs w:val="10"/>
          <w:lang w:val="fr-CA"/>
        </w:rPr>
        <w:t>5,</w:t>
      </w:r>
      <w:r>
        <w:rPr>
          <w:rFonts w:ascii="Verdana" w:hAnsi="Verdana"/>
          <w:sz w:val="10"/>
          <w:szCs w:val="10"/>
          <w:lang w:val="fr-CA"/>
        </w:rPr>
        <w:t>00$</w:t>
      </w:r>
      <w:r w:rsidR="00EA389C">
        <w:rPr>
          <w:rFonts w:ascii="Verdana" w:hAnsi="Verdana"/>
          <w:sz w:val="10"/>
          <w:szCs w:val="10"/>
          <w:lang w:val="fr-CA"/>
        </w:rPr>
        <w:t xml:space="preserve"> + taxes</w:t>
      </w:r>
      <w:r w:rsidR="00D2246F">
        <w:rPr>
          <w:rFonts w:ascii="Verdana" w:hAnsi="Verdana"/>
          <w:sz w:val="10"/>
          <w:szCs w:val="10"/>
          <w:lang w:val="fr-CA"/>
        </w:rPr>
        <w:t xml:space="preserve"> à chaque fois</w:t>
      </w:r>
      <w:r>
        <w:rPr>
          <w:rFonts w:ascii="Verdana" w:hAnsi="Verdana"/>
          <w:sz w:val="10"/>
          <w:szCs w:val="10"/>
          <w:lang w:val="fr-CA"/>
        </w:rPr>
        <w:t xml:space="preserve">. </w:t>
      </w:r>
      <w:r w:rsidR="00B42A6C">
        <w:rPr>
          <w:rFonts w:ascii="Verdana" w:hAnsi="Verdana"/>
          <w:sz w:val="10"/>
          <w:szCs w:val="10"/>
          <w:lang w:val="fr-CA"/>
        </w:rPr>
        <w:t xml:space="preserve">Les membres détenant un abonnement de tennis, fitness et </w:t>
      </w:r>
      <w:proofErr w:type="spellStart"/>
      <w:r w:rsidR="002F503E">
        <w:rPr>
          <w:rFonts w:ascii="Verdana" w:hAnsi="Verdana"/>
          <w:sz w:val="10"/>
          <w:szCs w:val="10"/>
          <w:lang w:val="fr-CA"/>
        </w:rPr>
        <w:t>R</w:t>
      </w:r>
      <w:r w:rsidR="00B42A6C">
        <w:rPr>
          <w:rFonts w:ascii="Verdana" w:hAnsi="Verdana"/>
          <w:sz w:val="10"/>
          <w:szCs w:val="10"/>
          <w:lang w:val="fr-CA"/>
        </w:rPr>
        <w:t>aquetteball</w:t>
      </w:r>
      <w:proofErr w:type="spellEnd"/>
      <w:r w:rsidR="00B42A6C">
        <w:rPr>
          <w:rFonts w:ascii="Verdana" w:hAnsi="Verdana"/>
          <w:sz w:val="10"/>
          <w:szCs w:val="10"/>
          <w:lang w:val="fr-CA"/>
        </w:rPr>
        <w:t xml:space="preserve"> qui désirent jouer au squash doivent payer un frais de </w:t>
      </w:r>
      <w:proofErr w:type="spellStart"/>
      <w:r w:rsidR="00B42A6C">
        <w:rPr>
          <w:rFonts w:ascii="Verdana" w:hAnsi="Verdana"/>
          <w:sz w:val="10"/>
          <w:szCs w:val="10"/>
          <w:lang w:val="fr-CA"/>
        </w:rPr>
        <w:t>surclassement</w:t>
      </w:r>
      <w:proofErr w:type="spellEnd"/>
      <w:r w:rsidR="00EA389C">
        <w:rPr>
          <w:rFonts w:ascii="Verdana" w:hAnsi="Verdana"/>
          <w:sz w:val="10"/>
          <w:szCs w:val="10"/>
          <w:lang w:val="fr-CA"/>
        </w:rPr>
        <w:t xml:space="preserve"> de 1</w:t>
      </w:r>
      <w:r w:rsidR="00744886">
        <w:rPr>
          <w:rFonts w:ascii="Verdana" w:hAnsi="Verdana"/>
          <w:sz w:val="10"/>
          <w:szCs w:val="10"/>
          <w:lang w:val="fr-CA"/>
        </w:rPr>
        <w:t>5,</w:t>
      </w:r>
      <w:r w:rsidR="00EA389C">
        <w:rPr>
          <w:rFonts w:ascii="Verdana" w:hAnsi="Verdana"/>
          <w:sz w:val="10"/>
          <w:szCs w:val="10"/>
          <w:lang w:val="fr-CA"/>
        </w:rPr>
        <w:t>00$ + taxes</w:t>
      </w:r>
      <w:r w:rsidR="00D2246F">
        <w:rPr>
          <w:rFonts w:ascii="Verdana" w:hAnsi="Verdana"/>
          <w:sz w:val="10"/>
          <w:szCs w:val="10"/>
          <w:lang w:val="fr-CA"/>
        </w:rPr>
        <w:t xml:space="preserve"> à chaque fois</w:t>
      </w:r>
      <w:r w:rsidR="00B42A6C">
        <w:rPr>
          <w:rFonts w:ascii="Verdana" w:hAnsi="Verdana"/>
          <w:sz w:val="10"/>
          <w:szCs w:val="10"/>
          <w:lang w:val="fr-CA"/>
        </w:rPr>
        <w:t>.</w:t>
      </w:r>
    </w:p>
    <w:p w14:paraId="346E7289" w14:textId="77777777" w:rsidR="00E34639" w:rsidRDefault="00E34639" w:rsidP="00E34639">
      <w:pPr>
        <w:ind w:left="720" w:right="20"/>
        <w:jc w:val="both"/>
        <w:rPr>
          <w:rFonts w:ascii="proxima-nova" w:hAnsi="proxima-nova"/>
          <w:sz w:val="27"/>
          <w:szCs w:val="27"/>
          <w:lang w:val="fr-FR"/>
        </w:rPr>
      </w:pPr>
    </w:p>
    <w:p w14:paraId="0C2CC757" w14:textId="77777777" w:rsidR="00083BAD" w:rsidRDefault="00083BAD" w:rsidP="00E34639">
      <w:pPr>
        <w:ind w:left="720" w:right="20"/>
        <w:jc w:val="both"/>
        <w:rPr>
          <w:rFonts w:ascii="Verdana" w:hAnsi="Verdana"/>
          <w:b/>
          <w:caps/>
          <w:sz w:val="10"/>
          <w:szCs w:val="10"/>
          <w:lang w:val="fr-CA"/>
        </w:rPr>
      </w:pPr>
      <w:r w:rsidRPr="002552B3">
        <w:rPr>
          <w:rFonts w:ascii="Verdana" w:hAnsi="Verdana"/>
          <w:b/>
          <w:caps/>
          <w:sz w:val="10"/>
          <w:szCs w:val="10"/>
          <w:lang w:val="fr-CA"/>
        </w:rPr>
        <w:t xml:space="preserve">Politiques, procédures et réservations </w:t>
      </w:r>
      <w:r w:rsidR="005C71B6" w:rsidRPr="002552B3">
        <w:rPr>
          <w:rFonts w:ascii="Verdana" w:hAnsi="Verdana"/>
          <w:b/>
          <w:caps/>
          <w:sz w:val="10"/>
          <w:szCs w:val="10"/>
          <w:lang w:val="fr-CA"/>
        </w:rPr>
        <w:t>de différentes</w:t>
      </w:r>
      <w:r w:rsidRPr="002552B3">
        <w:rPr>
          <w:rFonts w:ascii="Verdana" w:hAnsi="Verdana"/>
          <w:b/>
          <w:caps/>
          <w:sz w:val="10"/>
          <w:szCs w:val="10"/>
          <w:lang w:val="fr-CA"/>
        </w:rPr>
        <w:t xml:space="preserve"> activités</w:t>
      </w:r>
    </w:p>
    <w:p w14:paraId="2CE818B7" w14:textId="77777777" w:rsidR="002552B3" w:rsidRPr="002552B3" w:rsidRDefault="002552B3" w:rsidP="00E34639">
      <w:pPr>
        <w:ind w:left="720" w:right="20"/>
        <w:jc w:val="both"/>
        <w:rPr>
          <w:rFonts w:ascii="Verdana" w:hAnsi="Verdana"/>
          <w:b/>
          <w:caps/>
          <w:sz w:val="10"/>
          <w:szCs w:val="10"/>
          <w:lang w:val="fr-CA"/>
        </w:rPr>
      </w:pPr>
    </w:p>
    <w:p w14:paraId="5F090297" w14:textId="77777777" w:rsidR="00083BAD" w:rsidRDefault="00083BAD" w:rsidP="009212C3">
      <w:pPr>
        <w:ind w:left="-180" w:right="20" w:firstLine="900"/>
        <w:jc w:val="both"/>
        <w:rPr>
          <w:rFonts w:ascii="Verdana" w:hAnsi="Verdana"/>
          <w:b/>
          <w:sz w:val="10"/>
          <w:szCs w:val="10"/>
          <w:lang w:val="fr-CA"/>
        </w:rPr>
      </w:pPr>
      <w:r w:rsidRPr="002552B3">
        <w:rPr>
          <w:rFonts w:ascii="Verdana" w:hAnsi="Verdana"/>
          <w:b/>
          <w:sz w:val="10"/>
          <w:szCs w:val="10"/>
          <w:lang w:val="fr-CA"/>
        </w:rPr>
        <w:t>CONDITIONNEMENT PHYSIQUE :</w:t>
      </w:r>
    </w:p>
    <w:p w14:paraId="77B53A16" w14:textId="77777777" w:rsidR="00083BAD" w:rsidRPr="002552B3" w:rsidRDefault="00453F84" w:rsidP="002552B3">
      <w:pPr>
        <w:ind w:left="-180" w:right="20" w:firstLine="900"/>
        <w:jc w:val="both"/>
        <w:rPr>
          <w:rFonts w:ascii="Verdana" w:hAnsi="Verdana"/>
          <w:sz w:val="10"/>
          <w:szCs w:val="10"/>
          <w:lang w:val="fr-CA"/>
        </w:rPr>
      </w:pPr>
      <w:r w:rsidRPr="00083BAD">
        <w:rPr>
          <w:rFonts w:ascii="Verdana" w:hAnsi="Verdana"/>
          <w:sz w:val="10"/>
          <w:szCs w:val="10"/>
          <w:lang w:val="fr-CA"/>
        </w:rPr>
        <w:t>Pour les cours de groupe de conditionnement physique, vous pouvez réserver votre place 24 heures à l’avance.</w:t>
      </w:r>
    </w:p>
    <w:tbl>
      <w:tblPr>
        <w:tblStyle w:val="TableGrid"/>
        <w:tblW w:w="0" w:type="auto"/>
        <w:tblInd w:w="720" w:type="dxa"/>
        <w:tblLook w:val="04A0" w:firstRow="1" w:lastRow="0" w:firstColumn="1" w:lastColumn="0" w:noHBand="0" w:noVBand="1"/>
      </w:tblPr>
      <w:tblGrid>
        <w:gridCol w:w="2084"/>
        <w:gridCol w:w="2084"/>
        <w:gridCol w:w="2084"/>
        <w:gridCol w:w="2084"/>
      </w:tblGrid>
      <w:tr w:rsidR="00083BAD" w:rsidRPr="009212C3" w14:paraId="176E5182" w14:textId="77777777" w:rsidTr="00B62CF5">
        <w:tc>
          <w:tcPr>
            <w:tcW w:w="2084" w:type="dxa"/>
            <w:vAlign w:val="center"/>
          </w:tcPr>
          <w:p w14:paraId="7E825905" w14:textId="77777777" w:rsidR="00083BAD" w:rsidRPr="009212C3" w:rsidRDefault="00083BAD" w:rsidP="00B62CF5">
            <w:pPr>
              <w:jc w:val="center"/>
              <w:rPr>
                <w:rFonts w:ascii="Trebuchet MS" w:hAnsi="Trebuchet MS"/>
                <w:b/>
                <w:bCs/>
                <w:sz w:val="10"/>
                <w:szCs w:val="10"/>
                <w:lang w:val="fr-CA"/>
              </w:rPr>
            </w:pPr>
            <w:r w:rsidRPr="009212C3">
              <w:rPr>
                <w:rFonts w:ascii="Trebuchet MS" w:hAnsi="Trebuchet MS"/>
                <w:b/>
                <w:bCs/>
                <w:sz w:val="10"/>
                <w:szCs w:val="10"/>
                <w:lang w:val="fr-CA"/>
              </w:rPr>
              <w:t>Activité</w:t>
            </w:r>
          </w:p>
        </w:tc>
        <w:tc>
          <w:tcPr>
            <w:tcW w:w="2084" w:type="dxa"/>
            <w:vAlign w:val="center"/>
          </w:tcPr>
          <w:p w14:paraId="699E1EE8" w14:textId="77777777" w:rsidR="00083BAD" w:rsidRPr="009212C3" w:rsidRDefault="00083BAD" w:rsidP="00B62CF5">
            <w:pPr>
              <w:jc w:val="center"/>
              <w:rPr>
                <w:rFonts w:ascii="Trebuchet MS" w:hAnsi="Trebuchet MS"/>
                <w:b/>
                <w:bCs/>
                <w:sz w:val="10"/>
                <w:szCs w:val="10"/>
                <w:lang w:val="fr-CA"/>
              </w:rPr>
            </w:pPr>
            <w:r w:rsidRPr="009212C3">
              <w:rPr>
                <w:rFonts w:ascii="Trebuchet MS" w:hAnsi="Trebuchet MS"/>
                <w:b/>
                <w:bCs/>
                <w:sz w:val="10"/>
                <w:szCs w:val="10"/>
                <w:lang w:val="fr-CA"/>
              </w:rPr>
              <w:t>Annulations permises</w:t>
            </w:r>
          </w:p>
        </w:tc>
        <w:tc>
          <w:tcPr>
            <w:tcW w:w="2084" w:type="dxa"/>
            <w:vAlign w:val="center"/>
          </w:tcPr>
          <w:p w14:paraId="7214A17D" w14:textId="77777777" w:rsidR="00083BAD" w:rsidRPr="009212C3" w:rsidRDefault="00083BAD" w:rsidP="00B62CF5">
            <w:pPr>
              <w:jc w:val="center"/>
              <w:rPr>
                <w:rFonts w:ascii="Trebuchet MS" w:hAnsi="Trebuchet MS"/>
                <w:b/>
                <w:bCs/>
                <w:sz w:val="10"/>
                <w:szCs w:val="10"/>
                <w:lang w:val="fr-CA"/>
              </w:rPr>
            </w:pPr>
            <w:r w:rsidRPr="009212C3">
              <w:rPr>
                <w:rFonts w:ascii="Trebuchet MS" w:hAnsi="Trebuchet MS"/>
                <w:b/>
                <w:bCs/>
                <w:sz w:val="10"/>
                <w:szCs w:val="10"/>
                <w:lang w:val="fr-CA"/>
              </w:rPr>
              <w:t>Annulations tardives</w:t>
            </w:r>
          </w:p>
        </w:tc>
        <w:tc>
          <w:tcPr>
            <w:tcW w:w="2084" w:type="dxa"/>
            <w:vAlign w:val="center"/>
          </w:tcPr>
          <w:p w14:paraId="1C84383E" w14:textId="77777777" w:rsidR="00083BAD" w:rsidRPr="009212C3" w:rsidRDefault="00083BAD" w:rsidP="00B62CF5">
            <w:pPr>
              <w:jc w:val="center"/>
              <w:rPr>
                <w:rFonts w:ascii="Trebuchet MS" w:hAnsi="Trebuchet MS"/>
                <w:b/>
                <w:bCs/>
                <w:sz w:val="10"/>
                <w:szCs w:val="10"/>
                <w:lang w:val="fr-CA"/>
              </w:rPr>
            </w:pPr>
            <w:r w:rsidRPr="00083BAD">
              <w:rPr>
                <w:rFonts w:ascii="Trebuchet MS" w:hAnsi="Trebuchet MS"/>
                <w:b/>
                <w:bCs/>
                <w:sz w:val="10"/>
                <w:szCs w:val="10"/>
                <w:lang w:val="fr-CA"/>
              </w:rPr>
              <w:t>Absence sans préavis</w:t>
            </w:r>
          </w:p>
        </w:tc>
      </w:tr>
      <w:tr w:rsidR="00083BAD" w:rsidRPr="00083BAD" w14:paraId="7FF86582" w14:textId="77777777" w:rsidTr="00B62CF5">
        <w:tc>
          <w:tcPr>
            <w:tcW w:w="2084" w:type="dxa"/>
            <w:vAlign w:val="center"/>
          </w:tcPr>
          <w:p w14:paraId="7E39976E" w14:textId="77777777" w:rsidR="00083BAD" w:rsidRPr="009212C3" w:rsidRDefault="00083BAD" w:rsidP="00B62CF5">
            <w:pPr>
              <w:jc w:val="center"/>
              <w:rPr>
                <w:rFonts w:ascii="Trebuchet MS" w:hAnsi="Trebuchet MS"/>
                <w:sz w:val="10"/>
                <w:szCs w:val="10"/>
                <w:lang w:val="fr-CA"/>
              </w:rPr>
            </w:pPr>
            <w:r w:rsidRPr="00083BAD">
              <w:rPr>
                <w:rFonts w:ascii="Trebuchet MS" w:hAnsi="Trebuchet MS"/>
                <w:sz w:val="10"/>
                <w:szCs w:val="10"/>
                <w:lang w:val="fr-CA"/>
              </w:rPr>
              <w:t>Entraînements privés</w:t>
            </w:r>
          </w:p>
        </w:tc>
        <w:tc>
          <w:tcPr>
            <w:tcW w:w="2084" w:type="dxa"/>
            <w:vAlign w:val="center"/>
          </w:tcPr>
          <w:p w14:paraId="02734170" w14:textId="77777777" w:rsidR="00083BAD" w:rsidRPr="009212C3" w:rsidRDefault="00083BAD" w:rsidP="00B62CF5">
            <w:pPr>
              <w:jc w:val="center"/>
              <w:rPr>
                <w:rFonts w:ascii="Trebuchet MS" w:hAnsi="Trebuchet MS"/>
                <w:sz w:val="10"/>
                <w:szCs w:val="10"/>
                <w:lang w:val="fr-CA"/>
              </w:rPr>
            </w:pPr>
            <w:r w:rsidRPr="00083BAD">
              <w:rPr>
                <w:rFonts w:ascii="Trebuchet MS" w:hAnsi="Trebuchet MS"/>
                <w:sz w:val="10"/>
                <w:szCs w:val="10"/>
                <w:lang w:val="fr-CA"/>
              </w:rPr>
              <w:t>24 heures d’avance</w:t>
            </w:r>
          </w:p>
        </w:tc>
        <w:tc>
          <w:tcPr>
            <w:tcW w:w="2084" w:type="dxa"/>
            <w:vAlign w:val="center"/>
          </w:tcPr>
          <w:p w14:paraId="1AA21D83" w14:textId="77777777" w:rsidR="00083BAD" w:rsidRPr="00083BAD" w:rsidRDefault="00083BAD" w:rsidP="00B62CF5">
            <w:pPr>
              <w:jc w:val="center"/>
              <w:rPr>
                <w:rFonts w:ascii="Trebuchet MS" w:hAnsi="Trebuchet MS"/>
                <w:sz w:val="10"/>
                <w:szCs w:val="10"/>
                <w:lang w:val="fr-CA"/>
              </w:rPr>
            </w:pPr>
            <w:r w:rsidRPr="00083BAD">
              <w:rPr>
                <w:rFonts w:ascii="Trebuchet MS" w:hAnsi="Trebuchet MS"/>
                <w:sz w:val="10"/>
                <w:szCs w:val="10"/>
                <w:lang w:val="fr-CA"/>
              </w:rPr>
              <w:t xml:space="preserve">À la </w:t>
            </w:r>
            <w:r w:rsidR="002552B3" w:rsidRPr="00083BAD">
              <w:rPr>
                <w:rFonts w:ascii="Trebuchet MS" w:hAnsi="Trebuchet MS"/>
                <w:sz w:val="10"/>
                <w:szCs w:val="10"/>
                <w:lang w:val="fr-CA"/>
              </w:rPr>
              <w:t>discrétion</w:t>
            </w:r>
            <w:r w:rsidRPr="00083BAD">
              <w:rPr>
                <w:rFonts w:ascii="Trebuchet MS" w:hAnsi="Trebuchet MS"/>
                <w:sz w:val="10"/>
                <w:szCs w:val="10"/>
                <w:lang w:val="fr-CA"/>
              </w:rPr>
              <w:t xml:space="preserve"> de l’entraîneur</w:t>
            </w:r>
          </w:p>
        </w:tc>
        <w:tc>
          <w:tcPr>
            <w:tcW w:w="2084" w:type="dxa"/>
            <w:vAlign w:val="center"/>
          </w:tcPr>
          <w:p w14:paraId="5852EA6E" w14:textId="77777777" w:rsidR="00083BAD" w:rsidRPr="00083BAD" w:rsidRDefault="00083BAD" w:rsidP="00B62CF5">
            <w:pPr>
              <w:ind w:right="20"/>
              <w:jc w:val="center"/>
              <w:rPr>
                <w:rFonts w:ascii="Trebuchet MS" w:hAnsi="Trebuchet MS"/>
                <w:sz w:val="10"/>
                <w:szCs w:val="10"/>
                <w:lang w:val="fr-CA"/>
              </w:rPr>
            </w:pPr>
            <w:r w:rsidRPr="00083BAD">
              <w:rPr>
                <w:rFonts w:ascii="Trebuchet MS" w:hAnsi="Trebuchet MS"/>
                <w:sz w:val="10"/>
                <w:szCs w:val="10"/>
                <w:lang w:val="fr-CA"/>
              </w:rPr>
              <w:t>Frais de la leçon</w:t>
            </w:r>
          </w:p>
        </w:tc>
      </w:tr>
      <w:tr w:rsidR="00083BAD" w:rsidRPr="00083BAD" w14:paraId="23C537A2" w14:textId="77777777" w:rsidTr="00B62CF5">
        <w:tc>
          <w:tcPr>
            <w:tcW w:w="2084" w:type="dxa"/>
            <w:vAlign w:val="center"/>
          </w:tcPr>
          <w:p w14:paraId="775B2D7A" w14:textId="77777777" w:rsidR="00083BAD" w:rsidRPr="00083BAD" w:rsidRDefault="00083BAD" w:rsidP="00B62CF5">
            <w:pPr>
              <w:jc w:val="center"/>
              <w:rPr>
                <w:rFonts w:ascii="Trebuchet MS" w:hAnsi="Trebuchet MS"/>
                <w:sz w:val="10"/>
                <w:szCs w:val="10"/>
              </w:rPr>
            </w:pPr>
            <w:r w:rsidRPr="00083BAD">
              <w:rPr>
                <w:rFonts w:ascii="Trebuchet MS" w:hAnsi="Trebuchet MS"/>
                <w:sz w:val="10"/>
                <w:szCs w:val="10"/>
              </w:rPr>
              <w:t xml:space="preserve">Cours de </w:t>
            </w:r>
            <w:proofErr w:type="spellStart"/>
            <w:r w:rsidRPr="00083BAD">
              <w:rPr>
                <w:rFonts w:ascii="Trebuchet MS" w:hAnsi="Trebuchet MS"/>
                <w:sz w:val="10"/>
                <w:szCs w:val="10"/>
              </w:rPr>
              <w:t>groupe</w:t>
            </w:r>
            <w:proofErr w:type="spellEnd"/>
          </w:p>
        </w:tc>
        <w:tc>
          <w:tcPr>
            <w:tcW w:w="2084" w:type="dxa"/>
            <w:vAlign w:val="center"/>
          </w:tcPr>
          <w:p w14:paraId="7FEC87E5" w14:textId="77777777" w:rsidR="00083BAD" w:rsidRPr="00083BAD" w:rsidRDefault="00083BAD" w:rsidP="00B62CF5">
            <w:pPr>
              <w:jc w:val="center"/>
              <w:rPr>
                <w:rFonts w:ascii="Trebuchet MS" w:hAnsi="Trebuchet MS"/>
                <w:sz w:val="10"/>
                <w:szCs w:val="10"/>
              </w:rPr>
            </w:pPr>
            <w:proofErr w:type="spellStart"/>
            <w:r w:rsidRPr="00083BAD">
              <w:rPr>
                <w:rFonts w:ascii="Trebuchet MS" w:hAnsi="Trebuchet MS"/>
                <w:sz w:val="10"/>
                <w:szCs w:val="10"/>
              </w:rPr>
              <w:t>Permises</w:t>
            </w:r>
            <w:proofErr w:type="spellEnd"/>
          </w:p>
        </w:tc>
        <w:tc>
          <w:tcPr>
            <w:tcW w:w="2084" w:type="dxa"/>
            <w:vAlign w:val="center"/>
          </w:tcPr>
          <w:p w14:paraId="30264FA8" w14:textId="77777777" w:rsidR="00083BAD" w:rsidRPr="00083BAD" w:rsidRDefault="00083BAD" w:rsidP="00B62CF5">
            <w:pPr>
              <w:jc w:val="center"/>
              <w:rPr>
                <w:rFonts w:ascii="Trebuchet MS" w:hAnsi="Trebuchet MS"/>
                <w:sz w:val="10"/>
                <w:szCs w:val="10"/>
              </w:rPr>
            </w:pPr>
            <w:proofErr w:type="spellStart"/>
            <w:r w:rsidRPr="00083BAD">
              <w:rPr>
                <w:rFonts w:ascii="Trebuchet MS" w:hAnsi="Trebuchet MS"/>
                <w:sz w:val="10"/>
                <w:szCs w:val="10"/>
              </w:rPr>
              <w:t>Permises</w:t>
            </w:r>
            <w:proofErr w:type="spellEnd"/>
          </w:p>
        </w:tc>
        <w:tc>
          <w:tcPr>
            <w:tcW w:w="2084" w:type="dxa"/>
            <w:vAlign w:val="center"/>
          </w:tcPr>
          <w:p w14:paraId="48CAB66C" w14:textId="77777777" w:rsidR="00083BAD" w:rsidRPr="00083BAD" w:rsidRDefault="002552B3" w:rsidP="00B62CF5">
            <w:pPr>
              <w:jc w:val="center"/>
              <w:rPr>
                <w:rFonts w:ascii="Trebuchet MS" w:hAnsi="Trebuchet MS"/>
                <w:sz w:val="10"/>
                <w:szCs w:val="10"/>
              </w:rPr>
            </w:pPr>
            <w:proofErr w:type="spellStart"/>
            <w:r>
              <w:rPr>
                <w:rFonts w:ascii="Trebuchet MS" w:hAnsi="Trebuchet MS"/>
                <w:sz w:val="10"/>
                <w:szCs w:val="10"/>
              </w:rPr>
              <w:t>Permises</w:t>
            </w:r>
            <w:proofErr w:type="spellEnd"/>
          </w:p>
        </w:tc>
      </w:tr>
    </w:tbl>
    <w:p w14:paraId="5FF418FE" w14:textId="77777777" w:rsidR="00083BAD" w:rsidRPr="00083BAD" w:rsidRDefault="00083BAD" w:rsidP="009212C3">
      <w:pPr>
        <w:ind w:right="20"/>
        <w:jc w:val="both"/>
        <w:rPr>
          <w:rFonts w:ascii="Verdana" w:hAnsi="Verdana"/>
          <w:sz w:val="10"/>
          <w:szCs w:val="10"/>
          <w:lang w:val="fr-CA"/>
        </w:rPr>
      </w:pPr>
    </w:p>
    <w:p w14:paraId="011813C9" w14:textId="393B17C8" w:rsidR="00083BAD" w:rsidRDefault="00083BAD" w:rsidP="00AB5383">
      <w:pPr>
        <w:ind w:left="720" w:right="20"/>
        <w:jc w:val="both"/>
        <w:rPr>
          <w:rFonts w:ascii="Verdana" w:hAnsi="Verdana"/>
          <w:sz w:val="10"/>
          <w:szCs w:val="10"/>
          <w:lang w:val="fr-CA"/>
        </w:rPr>
      </w:pPr>
      <w:r w:rsidRPr="00083BAD">
        <w:rPr>
          <w:rFonts w:ascii="Verdana" w:hAnsi="Verdana"/>
          <w:b/>
          <w:sz w:val="10"/>
          <w:szCs w:val="10"/>
          <w:u w:val="single"/>
          <w:lang w:val="fr-CA"/>
        </w:rPr>
        <w:t>TENNIS :</w:t>
      </w:r>
      <w:r w:rsidR="00AB5383">
        <w:rPr>
          <w:rFonts w:ascii="Verdana" w:hAnsi="Verdana"/>
          <w:b/>
          <w:sz w:val="10"/>
          <w:szCs w:val="10"/>
          <w:u w:val="single"/>
          <w:lang w:val="fr-CA"/>
        </w:rPr>
        <w:t xml:space="preserve"> v</w:t>
      </w:r>
      <w:r w:rsidRPr="00083BAD">
        <w:rPr>
          <w:rFonts w:ascii="Verdana" w:hAnsi="Verdana"/>
          <w:sz w:val="10"/>
          <w:szCs w:val="10"/>
          <w:lang w:val="fr-CA"/>
        </w:rPr>
        <w:t>ous pouvez réserver jusqu’à 7 jours à l’avance en appelant la réception, en vous présentant sur place ou en ligne. Pour les membres « </w:t>
      </w:r>
      <w:r w:rsidR="00AB5383">
        <w:rPr>
          <w:rFonts w:ascii="Verdana" w:hAnsi="Verdana"/>
          <w:sz w:val="10"/>
          <w:szCs w:val="10"/>
          <w:lang w:val="fr-CA"/>
        </w:rPr>
        <w:t>Tennis Prépayés</w:t>
      </w:r>
      <w:r w:rsidRPr="00083BAD">
        <w:rPr>
          <w:rFonts w:ascii="Verdana" w:hAnsi="Verdana"/>
          <w:sz w:val="10"/>
          <w:szCs w:val="10"/>
          <w:lang w:val="fr-CA"/>
        </w:rPr>
        <w:t> » qui veulent jouer pendant les heures</w:t>
      </w:r>
      <w:proofErr w:type="gramStart"/>
      <w:r w:rsidRPr="00083BAD">
        <w:rPr>
          <w:rFonts w:ascii="Verdana" w:hAnsi="Verdana"/>
          <w:sz w:val="10"/>
          <w:szCs w:val="10"/>
          <w:lang w:val="fr-CA"/>
        </w:rPr>
        <w:t xml:space="preserve"> «</w:t>
      </w:r>
      <w:r w:rsidR="00AB5383">
        <w:rPr>
          <w:rFonts w:ascii="Verdana" w:hAnsi="Verdana"/>
          <w:sz w:val="10"/>
          <w:szCs w:val="10"/>
          <w:lang w:val="fr-CA"/>
        </w:rPr>
        <w:t>Tennis</w:t>
      </w:r>
      <w:proofErr w:type="gramEnd"/>
      <w:r w:rsidR="00AB5383">
        <w:rPr>
          <w:rFonts w:ascii="Verdana" w:hAnsi="Verdana"/>
          <w:sz w:val="10"/>
          <w:szCs w:val="10"/>
          <w:lang w:val="fr-CA"/>
        </w:rPr>
        <w:t xml:space="preserve"> Prépayés</w:t>
      </w:r>
      <w:r w:rsidRPr="00083BAD">
        <w:rPr>
          <w:rFonts w:ascii="Verdana" w:hAnsi="Verdana"/>
          <w:sz w:val="10"/>
          <w:szCs w:val="10"/>
          <w:lang w:val="fr-CA"/>
        </w:rPr>
        <w:t> » vous pouvez réserver jusqu’à 5 jours à l’avance.</w:t>
      </w:r>
    </w:p>
    <w:p w14:paraId="13BBC6C3" w14:textId="77777777" w:rsidR="007665A2" w:rsidRPr="00083BAD" w:rsidRDefault="007665A2" w:rsidP="009212C3">
      <w:pPr>
        <w:ind w:left="720" w:right="20"/>
        <w:jc w:val="both"/>
        <w:rPr>
          <w:rFonts w:ascii="Verdana" w:hAnsi="Verdana"/>
          <w:sz w:val="10"/>
          <w:szCs w:val="10"/>
          <w:lang w:val="fr-CA"/>
        </w:rPr>
      </w:pPr>
    </w:p>
    <w:p w14:paraId="25C4D7EC" w14:textId="77777777" w:rsidR="00083BAD" w:rsidRPr="00083BAD" w:rsidRDefault="00083BAD" w:rsidP="00083BAD">
      <w:pPr>
        <w:ind w:left="720" w:right="20"/>
        <w:jc w:val="both"/>
        <w:rPr>
          <w:rFonts w:ascii="Verdana" w:hAnsi="Verdana"/>
          <w:sz w:val="10"/>
          <w:szCs w:val="10"/>
          <w:lang w:val="fr-CA"/>
        </w:rPr>
      </w:pPr>
      <w:r w:rsidRPr="00083BAD">
        <w:rPr>
          <w:rFonts w:ascii="Verdana" w:hAnsi="Verdana"/>
          <w:b/>
          <w:sz w:val="10"/>
          <w:szCs w:val="10"/>
          <w:lang w:val="fr-CA"/>
        </w:rPr>
        <w:t>PAIEMENT DES FRAIS DE TERRAIN</w:t>
      </w:r>
      <w:r w:rsidRPr="00083BAD">
        <w:rPr>
          <w:rFonts w:ascii="Verdana" w:hAnsi="Verdana"/>
          <w:sz w:val="10"/>
          <w:szCs w:val="10"/>
          <w:lang w:val="fr-CA"/>
        </w:rPr>
        <w:t> :</w:t>
      </w:r>
    </w:p>
    <w:p w14:paraId="0B9C36BE" w14:textId="28559A7B" w:rsidR="00083BAD" w:rsidRPr="009212C3" w:rsidRDefault="00083BAD" w:rsidP="009212C3">
      <w:pPr>
        <w:ind w:left="720" w:right="20"/>
        <w:rPr>
          <w:rFonts w:ascii="Verdana" w:hAnsi="Verdana"/>
          <w:sz w:val="10"/>
          <w:szCs w:val="10"/>
          <w:lang w:val="fr-CA"/>
        </w:rPr>
      </w:pPr>
      <w:r w:rsidRPr="00083BAD">
        <w:rPr>
          <w:rFonts w:ascii="Verdana" w:hAnsi="Verdana"/>
          <w:sz w:val="10"/>
          <w:szCs w:val="10"/>
          <w:lang w:val="fr-CA"/>
        </w:rPr>
        <w:t>Vous devez payer les frais de terrain avant de commencer à jouer. Le joueur qui ne paie pas ses frais de terrain aura une charge appliquée sur sa carte de crédit.</w:t>
      </w:r>
    </w:p>
    <w:p w14:paraId="02ECC31F" w14:textId="77777777" w:rsidR="007665A2" w:rsidRDefault="007665A2" w:rsidP="00083BAD">
      <w:pPr>
        <w:ind w:left="720" w:right="20"/>
        <w:jc w:val="both"/>
        <w:rPr>
          <w:rFonts w:ascii="Verdana" w:hAnsi="Verdana"/>
          <w:b/>
          <w:sz w:val="10"/>
          <w:szCs w:val="10"/>
          <w:lang w:val="fr-CA"/>
        </w:rPr>
      </w:pPr>
    </w:p>
    <w:p w14:paraId="50063EE9" w14:textId="5F7CE5E2" w:rsidR="00083BAD" w:rsidRPr="006104B4" w:rsidRDefault="00083BAD" w:rsidP="00083BAD">
      <w:pPr>
        <w:ind w:left="720" w:right="20"/>
        <w:jc w:val="both"/>
        <w:rPr>
          <w:rFonts w:ascii="Verdana" w:hAnsi="Verdana"/>
          <w:b/>
          <w:sz w:val="10"/>
          <w:szCs w:val="10"/>
          <w:lang w:val="en-CA"/>
        </w:rPr>
      </w:pPr>
      <w:r w:rsidRPr="00083BAD">
        <w:rPr>
          <w:rFonts w:ascii="Verdana" w:hAnsi="Verdana"/>
          <w:b/>
          <w:sz w:val="10"/>
          <w:szCs w:val="10"/>
          <w:lang w:val="fr-CA"/>
        </w:rPr>
        <w:t xml:space="preserve">OPTION </w:t>
      </w:r>
      <w:r w:rsidR="005565A1">
        <w:rPr>
          <w:rFonts w:ascii="Verdana" w:hAnsi="Verdana"/>
          <w:b/>
          <w:sz w:val="10"/>
          <w:szCs w:val="10"/>
          <w:lang w:val="fr-CA"/>
        </w:rPr>
        <w:t>PRĒPAYĒS</w:t>
      </w:r>
    </w:p>
    <w:p w14:paraId="743BCA5D" w14:textId="4CE2F515" w:rsidR="00CD434F" w:rsidRDefault="00083BAD" w:rsidP="00CD434F">
      <w:pPr>
        <w:ind w:left="720" w:right="20"/>
        <w:jc w:val="both"/>
        <w:rPr>
          <w:rFonts w:ascii="Verdana" w:hAnsi="Verdana"/>
          <w:b/>
          <w:sz w:val="10"/>
          <w:szCs w:val="10"/>
          <w:lang w:val="fr-CA"/>
        </w:rPr>
      </w:pPr>
      <w:r w:rsidRPr="00083BAD">
        <w:rPr>
          <w:rFonts w:ascii="Verdana" w:hAnsi="Verdana"/>
          <w:sz w:val="10"/>
          <w:szCs w:val="10"/>
          <w:lang w:val="fr-CA"/>
        </w:rPr>
        <w:t>Si vous ajoutez l’option « </w:t>
      </w:r>
      <w:r w:rsidR="005565A1">
        <w:rPr>
          <w:rFonts w:ascii="Verdana" w:hAnsi="Verdana"/>
          <w:b/>
          <w:sz w:val="10"/>
          <w:szCs w:val="10"/>
          <w:lang w:val="fr-CA"/>
        </w:rPr>
        <w:t>PRĒPAYĒS</w:t>
      </w:r>
      <w:r w:rsidR="005565A1" w:rsidRPr="00083BAD">
        <w:rPr>
          <w:rFonts w:ascii="Verdana" w:hAnsi="Verdana"/>
          <w:sz w:val="10"/>
          <w:szCs w:val="10"/>
          <w:lang w:val="fr-CA"/>
        </w:rPr>
        <w:t xml:space="preserve"> »</w:t>
      </w:r>
      <w:r w:rsidRPr="00083BAD">
        <w:rPr>
          <w:rFonts w:ascii="Verdana" w:hAnsi="Verdana"/>
          <w:sz w:val="10"/>
          <w:szCs w:val="10"/>
          <w:lang w:val="fr-CA"/>
        </w:rPr>
        <w:t xml:space="preserve"> à vos mensualités vous serez en mesure de ne pas payer les frais de terrains lorsque vous jouez pendant les heures de « tennis </w:t>
      </w:r>
      <w:r w:rsidR="005565A1">
        <w:rPr>
          <w:rFonts w:ascii="Verdana" w:hAnsi="Verdana"/>
          <w:sz w:val="10"/>
          <w:szCs w:val="10"/>
          <w:lang w:val="fr-CA"/>
        </w:rPr>
        <w:t>prépayés</w:t>
      </w:r>
      <w:r w:rsidR="005565A1" w:rsidRPr="00083BAD">
        <w:rPr>
          <w:rFonts w:ascii="Verdana" w:hAnsi="Verdana"/>
          <w:sz w:val="10"/>
          <w:szCs w:val="10"/>
          <w:lang w:val="fr-CA"/>
        </w:rPr>
        <w:t xml:space="preserve"> »</w:t>
      </w:r>
      <w:r w:rsidRPr="00083BAD">
        <w:rPr>
          <w:rFonts w:ascii="Verdana" w:hAnsi="Verdana"/>
          <w:sz w:val="10"/>
          <w:szCs w:val="10"/>
          <w:lang w:val="fr-CA"/>
        </w:rPr>
        <w:t>.</w:t>
      </w:r>
      <w:r w:rsidR="00995DFF">
        <w:rPr>
          <w:rFonts w:ascii="Verdana" w:hAnsi="Verdana"/>
          <w:sz w:val="10"/>
          <w:szCs w:val="10"/>
          <w:lang w:val="fr-CA"/>
        </w:rPr>
        <w:t xml:space="preserve"> Des frais d’annulation de terrains seront facturés pour les membres </w:t>
      </w:r>
      <w:r w:rsidR="005D6962">
        <w:rPr>
          <w:rFonts w:ascii="Verdana" w:hAnsi="Verdana"/>
          <w:sz w:val="10"/>
          <w:szCs w:val="10"/>
          <w:lang w:val="fr-CA"/>
        </w:rPr>
        <w:t xml:space="preserve">avec option </w:t>
      </w:r>
      <w:r w:rsidR="00995DFF">
        <w:rPr>
          <w:rFonts w:ascii="Verdana" w:hAnsi="Verdana"/>
          <w:sz w:val="10"/>
          <w:szCs w:val="10"/>
          <w:lang w:val="fr-CA"/>
        </w:rPr>
        <w:t xml:space="preserve">« tennis </w:t>
      </w:r>
      <w:r w:rsidR="005D6962">
        <w:rPr>
          <w:rFonts w:ascii="Verdana" w:hAnsi="Verdana"/>
          <w:sz w:val="10"/>
          <w:szCs w:val="10"/>
          <w:lang w:val="fr-CA"/>
        </w:rPr>
        <w:t>prépayés</w:t>
      </w:r>
      <w:r w:rsidR="00995DFF">
        <w:rPr>
          <w:rFonts w:ascii="Verdana" w:hAnsi="Verdana"/>
          <w:sz w:val="10"/>
          <w:szCs w:val="10"/>
          <w:lang w:val="fr-CA"/>
        </w:rPr>
        <w:t> » selon la politique sur l’annulation des terrains.</w:t>
      </w:r>
      <w:r w:rsidR="00CD434F" w:rsidRPr="00CD434F">
        <w:rPr>
          <w:lang w:val="fr-CA"/>
        </w:rPr>
        <w:t xml:space="preserve"> </w:t>
      </w:r>
      <w:r w:rsidR="00CD434F" w:rsidRPr="00CD434F">
        <w:rPr>
          <w:rFonts w:ascii="Verdana" w:hAnsi="Verdana"/>
          <w:sz w:val="10"/>
          <w:szCs w:val="10"/>
          <w:lang w:val="fr-CA"/>
        </w:rPr>
        <w:t xml:space="preserve">Veuillez vérifier </w:t>
      </w:r>
      <w:r w:rsidR="00CD434F">
        <w:rPr>
          <w:rFonts w:ascii="Verdana" w:hAnsi="Verdana"/>
          <w:sz w:val="10"/>
          <w:szCs w:val="10"/>
          <w:lang w:val="fr-CA"/>
        </w:rPr>
        <w:t>avec</w:t>
      </w:r>
      <w:r w:rsidR="00CD434F" w:rsidRPr="00CD434F">
        <w:rPr>
          <w:rFonts w:ascii="Verdana" w:hAnsi="Verdana"/>
          <w:sz w:val="10"/>
          <w:szCs w:val="10"/>
          <w:lang w:val="fr-CA"/>
        </w:rPr>
        <w:t xml:space="preserve"> la réception pour toutes les heures de </w:t>
      </w:r>
      <w:r w:rsidR="00CD434F">
        <w:rPr>
          <w:rFonts w:ascii="Verdana" w:hAnsi="Verdana"/>
          <w:sz w:val="10"/>
          <w:szCs w:val="10"/>
          <w:lang w:val="fr-CA"/>
        </w:rPr>
        <w:t>« </w:t>
      </w:r>
      <w:r w:rsidR="007706E5">
        <w:rPr>
          <w:rFonts w:ascii="Verdana" w:hAnsi="Verdana"/>
          <w:sz w:val="10"/>
          <w:szCs w:val="10"/>
          <w:lang w:val="fr-CA"/>
        </w:rPr>
        <w:t>T</w:t>
      </w:r>
      <w:r w:rsidR="00CD434F" w:rsidRPr="00CD434F">
        <w:rPr>
          <w:rFonts w:ascii="Verdana" w:hAnsi="Verdana"/>
          <w:sz w:val="10"/>
          <w:szCs w:val="10"/>
          <w:lang w:val="fr-CA"/>
        </w:rPr>
        <w:t xml:space="preserve">ennis </w:t>
      </w:r>
      <w:r w:rsidR="007706E5">
        <w:rPr>
          <w:rFonts w:ascii="Verdana" w:hAnsi="Verdana"/>
          <w:sz w:val="10"/>
          <w:szCs w:val="10"/>
          <w:lang w:val="fr-CA"/>
        </w:rPr>
        <w:t>P</w:t>
      </w:r>
      <w:r w:rsidR="00CD434F" w:rsidRPr="00CD434F">
        <w:rPr>
          <w:rFonts w:ascii="Verdana" w:hAnsi="Verdana"/>
          <w:sz w:val="10"/>
          <w:szCs w:val="10"/>
          <w:lang w:val="fr-CA"/>
        </w:rPr>
        <w:t>répayées</w:t>
      </w:r>
      <w:r w:rsidR="00CD434F">
        <w:rPr>
          <w:rFonts w:ascii="Verdana" w:hAnsi="Verdana"/>
          <w:sz w:val="10"/>
          <w:szCs w:val="10"/>
          <w:lang w:val="fr-CA"/>
        </w:rPr>
        <w:t> »</w:t>
      </w:r>
      <w:r w:rsidR="00CD434F" w:rsidRPr="00CD434F">
        <w:rPr>
          <w:rFonts w:ascii="Verdana" w:hAnsi="Verdana"/>
          <w:sz w:val="10"/>
          <w:szCs w:val="10"/>
          <w:lang w:val="fr-CA"/>
        </w:rPr>
        <w:t xml:space="preserve"> car toutes les heures sont sujettes à </w:t>
      </w:r>
      <w:proofErr w:type="spellStart"/>
      <w:proofErr w:type="gramStart"/>
      <w:r w:rsidR="00CD434F" w:rsidRPr="00CD434F">
        <w:rPr>
          <w:rFonts w:ascii="Verdana" w:hAnsi="Verdana"/>
          <w:sz w:val="10"/>
          <w:szCs w:val="10"/>
          <w:lang w:val="fr-CA"/>
        </w:rPr>
        <w:t>changement.</w:t>
      </w:r>
      <w:r w:rsidR="007706E5">
        <w:rPr>
          <w:rFonts w:ascii="Verdana" w:hAnsi="Verdana"/>
          <w:sz w:val="10"/>
          <w:szCs w:val="10"/>
          <w:lang w:val="fr-CA"/>
        </w:rPr>
        <w:t>P</w:t>
      </w:r>
      <w:proofErr w:type="spellEnd"/>
      <w:proofErr w:type="gramEnd"/>
    </w:p>
    <w:p w14:paraId="6ABB26F7" w14:textId="45155CB2" w:rsidR="00CD434F" w:rsidRDefault="00CD434F" w:rsidP="00CD434F">
      <w:pPr>
        <w:ind w:left="720" w:right="20"/>
        <w:jc w:val="both"/>
        <w:rPr>
          <w:rFonts w:ascii="Verdana" w:hAnsi="Verdana"/>
          <w:b/>
          <w:sz w:val="10"/>
          <w:szCs w:val="10"/>
          <w:lang w:val="fr-CA"/>
        </w:rPr>
      </w:pPr>
      <w:r w:rsidRPr="00CD434F">
        <w:rPr>
          <w:rFonts w:ascii="Verdana" w:hAnsi="Verdana"/>
          <w:b/>
          <w:sz w:val="10"/>
          <w:szCs w:val="10"/>
          <w:lang w:val="fr-CA"/>
        </w:rPr>
        <w:t>POLITIQUE D'ANNULATION DE TENNIS</w:t>
      </w:r>
    </w:p>
    <w:p w14:paraId="0CA9755A" w14:textId="77777777" w:rsidR="00CD434F" w:rsidRDefault="00CD434F" w:rsidP="00CD434F">
      <w:pPr>
        <w:ind w:left="720" w:right="20"/>
        <w:jc w:val="both"/>
        <w:rPr>
          <w:rFonts w:ascii="Verdana" w:hAnsi="Verdana"/>
          <w:b/>
          <w:sz w:val="10"/>
          <w:szCs w:val="10"/>
          <w:lang w:val="fr-CA"/>
        </w:rPr>
      </w:pPr>
    </w:p>
    <w:tbl>
      <w:tblPr>
        <w:tblStyle w:val="TableGrid"/>
        <w:tblW w:w="0" w:type="auto"/>
        <w:tblInd w:w="607" w:type="dxa"/>
        <w:tblLook w:val="04A0" w:firstRow="1" w:lastRow="0" w:firstColumn="1" w:lastColumn="0" w:noHBand="0" w:noVBand="1"/>
      </w:tblPr>
      <w:tblGrid>
        <w:gridCol w:w="1811"/>
        <w:gridCol w:w="1811"/>
        <w:gridCol w:w="1811"/>
        <w:gridCol w:w="1812"/>
      </w:tblGrid>
      <w:tr w:rsidR="00083BAD" w:rsidRPr="00083BAD" w14:paraId="7A553ADF" w14:textId="77777777" w:rsidTr="00817EDD">
        <w:tc>
          <w:tcPr>
            <w:tcW w:w="1811" w:type="dxa"/>
            <w:vAlign w:val="center"/>
          </w:tcPr>
          <w:p w14:paraId="1464E7C3" w14:textId="77777777" w:rsidR="00083BAD" w:rsidRPr="00CD434F" w:rsidRDefault="00083BAD" w:rsidP="00B62CF5">
            <w:pPr>
              <w:jc w:val="center"/>
              <w:rPr>
                <w:rFonts w:ascii="Trebuchet MS" w:hAnsi="Trebuchet MS"/>
                <w:b/>
                <w:bCs/>
                <w:sz w:val="10"/>
                <w:szCs w:val="10"/>
                <w:highlight w:val="yellow"/>
                <w:lang w:val="fr-CA"/>
              </w:rPr>
            </w:pPr>
            <w:r w:rsidRPr="00CD434F">
              <w:rPr>
                <w:rFonts w:ascii="Trebuchet MS" w:hAnsi="Trebuchet MS"/>
                <w:b/>
                <w:bCs/>
                <w:sz w:val="10"/>
                <w:szCs w:val="10"/>
                <w:lang w:val="fr-CA"/>
              </w:rPr>
              <w:t>Activité</w:t>
            </w:r>
          </w:p>
        </w:tc>
        <w:tc>
          <w:tcPr>
            <w:tcW w:w="1811" w:type="dxa"/>
            <w:vAlign w:val="center"/>
          </w:tcPr>
          <w:p w14:paraId="7E1BD271" w14:textId="77777777" w:rsidR="00083BAD" w:rsidRPr="00083BAD" w:rsidRDefault="00083BAD" w:rsidP="00B62CF5">
            <w:pPr>
              <w:jc w:val="center"/>
              <w:rPr>
                <w:rFonts w:ascii="Trebuchet MS" w:hAnsi="Trebuchet MS"/>
                <w:b/>
                <w:bCs/>
                <w:sz w:val="10"/>
                <w:szCs w:val="10"/>
              </w:rPr>
            </w:pPr>
            <w:r w:rsidRPr="00083BAD">
              <w:rPr>
                <w:rFonts w:ascii="Trebuchet MS" w:hAnsi="Trebuchet MS"/>
                <w:b/>
                <w:bCs/>
                <w:sz w:val="10"/>
                <w:szCs w:val="10"/>
              </w:rPr>
              <w:t xml:space="preserve">Annulations </w:t>
            </w:r>
            <w:proofErr w:type="spellStart"/>
            <w:r w:rsidRPr="00083BAD">
              <w:rPr>
                <w:rFonts w:ascii="Trebuchet MS" w:hAnsi="Trebuchet MS"/>
                <w:b/>
                <w:bCs/>
                <w:sz w:val="10"/>
                <w:szCs w:val="10"/>
              </w:rPr>
              <w:t>permises</w:t>
            </w:r>
            <w:proofErr w:type="spellEnd"/>
          </w:p>
        </w:tc>
        <w:tc>
          <w:tcPr>
            <w:tcW w:w="1811" w:type="dxa"/>
            <w:vAlign w:val="center"/>
          </w:tcPr>
          <w:p w14:paraId="0C653882" w14:textId="77777777" w:rsidR="00083BAD" w:rsidRPr="00083BAD" w:rsidRDefault="00083BAD" w:rsidP="00B62CF5">
            <w:pPr>
              <w:jc w:val="center"/>
              <w:rPr>
                <w:rFonts w:ascii="Trebuchet MS" w:hAnsi="Trebuchet MS"/>
                <w:b/>
                <w:bCs/>
                <w:sz w:val="10"/>
                <w:szCs w:val="10"/>
              </w:rPr>
            </w:pPr>
            <w:r w:rsidRPr="00083BAD">
              <w:rPr>
                <w:rFonts w:ascii="Trebuchet MS" w:hAnsi="Trebuchet MS"/>
                <w:b/>
                <w:bCs/>
                <w:sz w:val="10"/>
                <w:szCs w:val="10"/>
              </w:rPr>
              <w:t xml:space="preserve">Annulations </w:t>
            </w:r>
            <w:proofErr w:type="spellStart"/>
            <w:r w:rsidRPr="00083BAD">
              <w:rPr>
                <w:rFonts w:ascii="Trebuchet MS" w:hAnsi="Trebuchet MS"/>
                <w:b/>
                <w:bCs/>
                <w:sz w:val="10"/>
                <w:szCs w:val="10"/>
              </w:rPr>
              <w:t>tardives</w:t>
            </w:r>
            <w:proofErr w:type="spellEnd"/>
          </w:p>
        </w:tc>
        <w:tc>
          <w:tcPr>
            <w:tcW w:w="1812" w:type="dxa"/>
            <w:vAlign w:val="center"/>
          </w:tcPr>
          <w:p w14:paraId="223585A8" w14:textId="77777777" w:rsidR="00083BAD" w:rsidRPr="00083BAD" w:rsidRDefault="00083BAD" w:rsidP="00B62CF5">
            <w:pPr>
              <w:jc w:val="center"/>
              <w:rPr>
                <w:rFonts w:ascii="Trebuchet MS" w:hAnsi="Trebuchet MS"/>
                <w:b/>
                <w:bCs/>
                <w:sz w:val="10"/>
                <w:szCs w:val="10"/>
              </w:rPr>
            </w:pPr>
            <w:r w:rsidRPr="00083BAD">
              <w:rPr>
                <w:rFonts w:ascii="Trebuchet MS" w:hAnsi="Trebuchet MS"/>
                <w:b/>
                <w:bCs/>
                <w:sz w:val="10"/>
                <w:szCs w:val="10"/>
                <w:lang w:val="fr-CA"/>
              </w:rPr>
              <w:t>Absence sans préavis</w:t>
            </w:r>
          </w:p>
        </w:tc>
      </w:tr>
      <w:tr w:rsidR="00083BAD" w:rsidRPr="00083BAD" w14:paraId="46AB289E" w14:textId="77777777" w:rsidTr="00817EDD">
        <w:tc>
          <w:tcPr>
            <w:tcW w:w="1811" w:type="dxa"/>
            <w:vAlign w:val="center"/>
          </w:tcPr>
          <w:p w14:paraId="32C069BC" w14:textId="77777777" w:rsidR="00083BAD" w:rsidRPr="00083BAD" w:rsidRDefault="00083BAD" w:rsidP="00B62CF5">
            <w:pPr>
              <w:jc w:val="center"/>
              <w:rPr>
                <w:rFonts w:ascii="Trebuchet MS" w:hAnsi="Trebuchet MS"/>
                <w:sz w:val="10"/>
                <w:szCs w:val="10"/>
              </w:rPr>
            </w:pPr>
            <w:r w:rsidRPr="00083BAD">
              <w:rPr>
                <w:rFonts w:ascii="Trebuchet MS" w:hAnsi="Trebuchet MS"/>
                <w:sz w:val="10"/>
                <w:szCs w:val="10"/>
              </w:rPr>
              <w:t>Terrains</w:t>
            </w:r>
          </w:p>
          <w:p w14:paraId="1AA51A5B" w14:textId="77777777" w:rsidR="00083BAD" w:rsidRPr="00083BAD" w:rsidRDefault="00083BAD" w:rsidP="00B62CF5">
            <w:pPr>
              <w:jc w:val="center"/>
              <w:rPr>
                <w:rFonts w:ascii="Trebuchet MS" w:hAnsi="Trebuchet MS"/>
                <w:sz w:val="10"/>
                <w:szCs w:val="10"/>
                <w:highlight w:val="yellow"/>
              </w:rPr>
            </w:pPr>
          </w:p>
        </w:tc>
        <w:tc>
          <w:tcPr>
            <w:tcW w:w="1811" w:type="dxa"/>
            <w:vAlign w:val="center"/>
          </w:tcPr>
          <w:p w14:paraId="4AF0CC5B" w14:textId="6B2BB217" w:rsidR="00083BAD" w:rsidRPr="00083BAD" w:rsidRDefault="00D261EB" w:rsidP="00B62CF5">
            <w:pPr>
              <w:jc w:val="center"/>
              <w:rPr>
                <w:rFonts w:ascii="Trebuchet MS" w:hAnsi="Trebuchet MS"/>
                <w:sz w:val="10"/>
                <w:szCs w:val="10"/>
                <w:highlight w:val="yellow"/>
              </w:rPr>
            </w:pPr>
            <w:r>
              <w:rPr>
                <w:rFonts w:ascii="Trebuchet MS" w:hAnsi="Trebuchet MS"/>
                <w:sz w:val="10"/>
                <w:szCs w:val="10"/>
                <w:lang w:val="fr-CA"/>
              </w:rPr>
              <w:t>24</w:t>
            </w:r>
            <w:r w:rsidR="00083BAD" w:rsidRPr="00083BAD">
              <w:rPr>
                <w:rFonts w:ascii="Trebuchet MS" w:hAnsi="Trebuchet MS"/>
                <w:sz w:val="10"/>
                <w:szCs w:val="10"/>
                <w:lang w:val="fr-CA"/>
              </w:rPr>
              <w:t xml:space="preserve"> heures d’avance</w:t>
            </w:r>
          </w:p>
        </w:tc>
        <w:tc>
          <w:tcPr>
            <w:tcW w:w="1811" w:type="dxa"/>
            <w:vAlign w:val="center"/>
          </w:tcPr>
          <w:p w14:paraId="12DC9AD9" w14:textId="7AC87025" w:rsidR="00083BAD" w:rsidRPr="00083BAD" w:rsidRDefault="00CD434F" w:rsidP="00B62CF5">
            <w:pPr>
              <w:ind w:right="20"/>
              <w:jc w:val="center"/>
              <w:rPr>
                <w:rFonts w:ascii="Trebuchet MS" w:hAnsi="Trebuchet MS"/>
                <w:sz w:val="10"/>
                <w:szCs w:val="10"/>
                <w:lang w:val="fr-CA"/>
              </w:rPr>
            </w:pPr>
            <w:proofErr w:type="gramStart"/>
            <w:r>
              <w:rPr>
                <w:rFonts w:ascii="Trebuchet MS" w:hAnsi="Trebuchet MS"/>
                <w:sz w:val="10"/>
                <w:szCs w:val="10"/>
                <w:lang w:val="fr-CA"/>
              </w:rPr>
              <w:t>frais</w:t>
            </w:r>
            <w:proofErr w:type="gramEnd"/>
            <w:r w:rsidR="00083BAD" w:rsidRPr="00083BAD">
              <w:rPr>
                <w:rFonts w:ascii="Trebuchet MS" w:hAnsi="Trebuchet MS"/>
                <w:sz w:val="10"/>
                <w:szCs w:val="10"/>
                <w:lang w:val="fr-CA"/>
              </w:rPr>
              <w:t xml:space="preserve"> de terrain</w:t>
            </w:r>
          </w:p>
        </w:tc>
        <w:tc>
          <w:tcPr>
            <w:tcW w:w="1812" w:type="dxa"/>
            <w:vAlign w:val="center"/>
          </w:tcPr>
          <w:p w14:paraId="342D3DDD" w14:textId="2D9937FB" w:rsidR="00083BAD" w:rsidRPr="00083BAD" w:rsidRDefault="00CD434F" w:rsidP="00B62CF5">
            <w:pPr>
              <w:ind w:right="20"/>
              <w:jc w:val="center"/>
              <w:rPr>
                <w:rFonts w:ascii="Trebuchet MS" w:hAnsi="Trebuchet MS"/>
                <w:sz w:val="10"/>
                <w:szCs w:val="10"/>
                <w:lang w:val="fr-CA"/>
              </w:rPr>
            </w:pPr>
            <w:proofErr w:type="gramStart"/>
            <w:r>
              <w:rPr>
                <w:rFonts w:ascii="Trebuchet MS" w:hAnsi="Trebuchet MS"/>
                <w:sz w:val="10"/>
                <w:szCs w:val="10"/>
                <w:lang w:val="fr-CA"/>
              </w:rPr>
              <w:t>frais</w:t>
            </w:r>
            <w:proofErr w:type="gramEnd"/>
            <w:r w:rsidR="00083BAD" w:rsidRPr="00083BAD">
              <w:rPr>
                <w:rFonts w:ascii="Trebuchet MS" w:hAnsi="Trebuchet MS"/>
                <w:sz w:val="10"/>
                <w:szCs w:val="10"/>
                <w:lang w:val="fr-CA"/>
              </w:rPr>
              <w:t xml:space="preserve"> de terrain</w:t>
            </w:r>
          </w:p>
        </w:tc>
      </w:tr>
      <w:tr w:rsidR="00083BAD" w:rsidRPr="00AE28B9" w14:paraId="672E5F5A" w14:textId="77777777" w:rsidTr="00817EDD">
        <w:tc>
          <w:tcPr>
            <w:tcW w:w="1811" w:type="dxa"/>
            <w:vAlign w:val="center"/>
          </w:tcPr>
          <w:p w14:paraId="2F420D5E" w14:textId="77777777" w:rsidR="00083BAD" w:rsidRPr="00083BAD" w:rsidRDefault="00083BAD" w:rsidP="00B62CF5">
            <w:pPr>
              <w:ind w:right="20"/>
              <w:jc w:val="center"/>
              <w:rPr>
                <w:rFonts w:ascii="Trebuchet MS" w:hAnsi="Trebuchet MS"/>
                <w:sz w:val="10"/>
                <w:szCs w:val="10"/>
                <w:lang w:val="fr-CA"/>
              </w:rPr>
            </w:pPr>
            <w:r w:rsidRPr="00083BAD">
              <w:rPr>
                <w:rFonts w:ascii="Trebuchet MS" w:hAnsi="Trebuchet MS"/>
                <w:sz w:val="10"/>
                <w:szCs w:val="10"/>
                <w:lang w:val="fr-CA"/>
              </w:rPr>
              <w:t>Leçons et</w:t>
            </w:r>
          </w:p>
          <w:p w14:paraId="14078C11" w14:textId="77777777" w:rsidR="00083BAD" w:rsidRPr="00083BAD" w:rsidRDefault="00083BAD" w:rsidP="00B62CF5">
            <w:pPr>
              <w:ind w:right="20"/>
              <w:jc w:val="center"/>
              <w:rPr>
                <w:rFonts w:ascii="Trebuchet MS" w:hAnsi="Trebuchet MS"/>
                <w:sz w:val="10"/>
                <w:szCs w:val="10"/>
                <w:lang w:val="fr-CA"/>
              </w:rPr>
            </w:pPr>
            <w:r w:rsidRPr="00083BAD">
              <w:rPr>
                <w:rFonts w:ascii="Trebuchet MS" w:hAnsi="Trebuchet MS"/>
                <w:sz w:val="10"/>
                <w:szCs w:val="10"/>
                <w:lang w:val="fr-CA"/>
              </w:rPr>
              <w:t>Programmes en groupe</w:t>
            </w:r>
          </w:p>
        </w:tc>
        <w:tc>
          <w:tcPr>
            <w:tcW w:w="1811" w:type="dxa"/>
            <w:vAlign w:val="center"/>
          </w:tcPr>
          <w:p w14:paraId="00953582" w14:textId="77777777" w:rsidR="00083BAD" w:rsidRPr="00083BAD" w:rsidRDefault="00083BAD" w:rsidP="00B62CF5">
            <w:pPr>
              <w:ind w:right="20"/>
              <w:jc w:val="center"/>
              <w:rPr>
                <w:rFonts w:ascii="Trebuchet MS" w:hAnsi="Trebuchet MS"/>
                <w:sz w:val="10"/>
                <w:szCs w:val="10"/>
                <w:lang w:val="fr-CA"/>
              </w:rPr>
            </w:pPr>
            <w:r w:rsidRPr="00083BAD">
              <w:rPr>
                <w:rFonts w:ascii="Trebuchet MS" w:hAnsi="Trebuchet MS"/>
                <w:sz w:val="10"/>
                <w:szCs w:val="10"/>
                <w:lang w:val="fr-CA"/>
              </w:rPr>
              <w:t>24 heures d’avance</w:t>
            </w:r>
          </w:p>
        </w:tc>
        <w:tc>
          <w:tcPr>
            <w:tcW w:w="1811" w:type="dxa"/>
            <w:vAlign w:val="center"/>
          </w:tcPr>
          <w:p w14:paraId="77325AB8" w14:textId="77777777" w:rsidR="00083BAD" w:rsidRPr="00083BAD" w:rsidRDefault="00083BAD" w:rsidP="00B62CF5">
            <w:pPr>
              <w:jc w:val="center"/>
              <w:rPr>
                <w:rFonts w:ascii="Trebuchet MS" w:hAnsi="Trebuchet MS"/>
                <w:sz w:val="10"/>
                <w:szCs w:val="10"/>
                <w:highlight w:val="yellow"/>
                <w:lang w:val="fr-CA"/>
              </w:rPr>
            </w:pPr>
            <w:r w:rsidRPr="00083BAD">
              <w:rPr>
                <w:rFonts w:ascii="Trebuchet MS" w:hAnsi="Trebuchet MS"/>
                <w:sz w:val="10"/>
                <w:szCs w:val="10"/>
                <w:lang w:val="fr-CA"/>
              </w:rPr>
              <w:t xml:space="preserve">Frais de terrain, leçon à la </w:t>
            </w:r>
            <w:r w:rsidR="00E50940" w:rsidRPr="00083BAD">
              <w:rPr>
                <w:rFonts w:ascii="Trebuchet MS" w:hAnsi="Trebuchet MS"/>
                <w:sz w:val="10"/>
                <w:szCs w:val="10"/>
                <w:lang w:val="fr-CA"/>
              </w:rPr>
              <w:t>discrétion</w:t>
            </w:r>
            <w:r w:rsidRPr="00083BAD">
              <w:rPr>
                <w:rFonts w:ascii="Trebuchet MS" w:hAnsi="Trebuchet MS"/>
                <w:sz w:val="10"/>
                <w:szCs w:val="10"/>
                <w:lang w:val="fr-CA"/>
              </w:rPr>
              <w:t xml:space="preserve"> de l’entraîneur</w:t>
            </w:r>
          </w:p>
        </w:tc>
        <w:tc>
          <w:tcPr>
            <w:tcW w:w="1812" w:type="dxa"/>
            <w:vAlign w:val="center"/>
          </w:tcPr>
          <w:p w14:paraId="61CF4246" w14:textId="77777777" w:rsidR="00083BAD" w:rsidRPr="00083BAD" w:rsidRDefault="00083BAD" w:rsidP="00B62CF5">
            <w:pPr>
              <w:rPr>
                <w:rFonts w:ascii="Trebuchet MS" w:hAnsi="Trebuchet MS"/>
                <w:sz w:val="10"/>
                <w:szCs w:val="10"/>
                <w:highlight w:val="yellow"/>
                <w:lang w:val="fr-CA"/>
              </w:rPr>
            </w:pPr>
            <w:r w:rsidRPr="00083BAD">
              <w:rPr>
                <w:rFonts w:ascii="Trebuchet MS" w:hAnsi="Trebuchet MS"/>
                <w:sz w:val="10"/>
                <w:szCs w:val="10"/>
                <w:lang w:val="fr-CA"/>
              </w:rPr>
              <w:t xml:space="preserve">Frais de terrain, leçon à la </w:t>
            </w:r>
            <w:r w:rsidR="00E50940" w:rsidRPr="00083BAD">
              <w:rPr>
                <w:rFonts w:ascii="Trebuchet MS" w:hAnsi="Trebuchet MS"/>
                <w:sz w:val="10"/>
                <w:szCs w:val="10"/>
                <w:lang w:val="fr-CA"/>
              </w:rPr>
              <w:t>discrétion</w:t>
            </w:r>
            <w:r w:rsidRPr="00083BAD">
              <w:rPr>
                <w:rFonts w:ascii="Trebuchet MS" w:hAnsi="Trebuchet MS"/>
                <w:sz w:val="10"/>
                <w:szCs w:val="10"/>
                <w:lang w:val="fr-CA"/>
              </w:rPr>
              <w:t xml:space="preserve"> de l’entraîneur</w:t>
            </w:r>
          </w:p>
        </w:tc>
      </w:tr>
    </w:tbl>
    <w:p w14:paraId="790CFD6C" w14:textId="77777777" w:rsidR="00083BAD" w:rsidRPr="00083BAD" w:rsidRDefault="00083BAD" w:rsidP="00083BAD">
      <w:pPr>
        <w:ind w:right="20"/>
        <w:jc w:val="both"/>
        <w:rPr>
          <w:rFonts w:ascii="Verdana" w:hAnsi="Verdana"/>
          <w:sz w:val="10"/>
          <w:szCs w:val="10"/>
          <w:lang w:val="fr-CA"/>
        </w:rPr>
      </w:pPr>
    </w:p>
    <w:p w14:paraId="02631080" w14:textId="77777777" w:rsidR="00083BAD" w:rsidRPr="009212C3" w:rsidRDefault="00083BAD" w:rsidP="009212C3">
      <w:pPr>
        <w:ind w:left="720" w:right="20"/>
        <w:jc w:val="both"/>
        <w:rPr>
          <w:rFonts w:ascii="Verdana" w:hAnsi="Verdana"/>
          <w:b/>
          <w:sz w:val="10"/>
          <w:szCs w:val="10"/>
          <w:u w:val="single"/>
          <w:lang w:val="fr-CA"/>
        </w:rPr>
      </w:pPr>
      <w:r w:rsidRPr="00083BAD">
        <w:rPr>
          <w:rFonts w:ascii="Verdana" w:hAnsi="Verdana"/>
          <w:b/>
          <w:sz w:val="10"/>
          <w:szCs w:val="10"/>
          <w:u w:val="single"/>
          <w:lang w:val="fr-CA"/>
        </w:rPr>
        <w:t>SQUASH / RACQUETBALL :</w:t>
      </w:r>
    </w:p>
    <w:p w14:paraId="2D7CA025" w14:textId="77777777" w:rsidR="00083BAD" w:rsidRDefault="0059089F" w:rsidP="009212C3">
      <w:pPr>
        <w:ind w:left="720" w:right="20"/>
        <w:jc w:val="both"/>
        <w:rPr>
          <w:rFonts w:ascii="Verdana" w:hAnsi="Verdana"/>
          <w:sz w:val="10"/>
          <w:szCs w:val="10"/>
          <w:lang w:val="fr-CA"/>
        </w:rPr>
      </w:pPr>
      <w:r>
        <w:rPr>
          <w:rFonts w:ascii="Verdana" w:hAnsi="Verdana"/>
          <w:sz w:val="10"/>
          <w:szCs w:val="10"/>
          <w:lang w:val="fr-CA"/>
        </w:rPr>
        <w:t>Vous pouvez réserver jusqu’à 7</w:t>
      </w:r>
      <w:r w:rsidR="00083BAD" w:rsidRPr="00083BAD">
        <w:rPr>
          <w:rFonts w:ascii="Verdana" w:hAnsi="Verdana"/>
          <w:sz w:val="10"/>
          <w:szCs w:val="10"/>
          <w:lang w:val="fr-CA"/>
        </w:rPr>
        <w:t xml:space="preserve"> jours à l’avance en appelant la réception, en vous pr</w:t>
      </w:r>
      <w:r w:rsidR="00236B4D">
        <w:rPr>
          <w:rFonts w:ascii="Verdana" w:hAnsi="Verdana"/>
          <w:sz w:val="10"/>
          <w:szCs w:val="10"/>
          <w:lang w:val="fr-CA"/>
        </w:rPr>
        <w:t>ésentant sur place ou en ligne.</w:t>
      </w:r>
    </w:p>
    <w:p w14:paraId="42318130" w14:textId="77777777" w:rsidR="00083BAD" w:rsidRPr="00083BAD" w:rsidRDefault="00083BAD" w:rsidP="00FE75F9">
      <w:pPr>
        <w:ind w:right="20" w:firstLine="720"/>
        <w:jc w:val="both"/>
        <w:rPr>
          <w:rFonts w:ascii="Verdana" w:hAnsi="Verdana"/>
          <w:b/>
          <w:sz w:val="10"/>
          <w:szCs w:val="10"/>
          <w:u w:val="single"/>
          <w:lang w:val="fr-CA"/>
        </w:rPr>
      </w:pPr>
      <w:r w:rsidRPr="00083BAD">
        <w:rPr>
          <w:rFonts w:ascii="Verdana" w:hAnsi="Verdana"/>
          <w:b/>
          <w:sz w:val="10"/>
          <w:szCs w:val="10"/>
          <w:u w:val="single"/>
          <w:lang w:val="fr-CA"/>
        </w:rPr>
        <w:t>DURÉE DE LA RÉSERVATION :</w:t>
      </w:r>
    </w:p>
    <w:p w14:paraId="0035ED87" w14:textId="77777777" w:rsidR="00083BAD" w:rsidRDefault="00083BAD" w:rsidP="009212C3">
      <w:pPr>
        <w:ind w:left="720" w:right="20"/>
        <w:jc w:val="both"/>
        <w:rPr>
          <w:rFonts w:ascii="Verdana" w:hAnsi="Verdana"/>
          <w:sz w:val="10"/>
          <w:szCs w:val="10"/>
          <w:lang w:val="fr-CA"/>
        </w:rPr>
      </w:pPr>
      <w:r w:rsidRPr="00083BAD">
        <w:rPr>
          <w:rFonts w:ascii="Verdana" w:hAnsi="Verdana"/>
          <w:sz w:val="10"/>
          <w:szCs w:val="10"/>
          <w:lang w:val="fr-CA"/>
        </w:rPr>
        <w:t xml:space="preserve">Vous pouvez réserver les terrains de squash et de </w:t>
      </w:r>
      <w:proofErr w:type="spellStart"/>
      <w:r w:rsidR="00236B4D" w:rsidRPr="00083BAD">
        <w:rPr>
          <w:rFonts w:ascii="Verdana" w:hAnsi="Verdana"/>
          <w:sz w:val="10"/>
          <w:szCs w:val="10"/>
          <w:lang w:val="fr-CA"/>
        </w:rPr>
        <w:t>Racquetball</w:t>
      </w:r>
      <w:proofErr w:type="spellEnd"/>
      <w:r w:rsidRPr="00083BAD">
        <w:rPr>
          <w:rFonts w:ascii="Verdana" w:hAnsi="Verdana"/>
          <w:sz w:val="10"/>
          <w:szCs w:val="10"/>
          <w:lang w:val="fr-CA"/>
        </w:rPr>
        <w:t xml:space="preserve"> pour une période de 45 minutes à la fois. Des réservations consécutives ne sont pas permises pendant les heures de pointe. Ceci inclus une réservation avec un partenaire et, tout de suite après, une réservation avec un autre partenaire.</w:t>
      </w:r>
    </w:p>
    <w:p w14:paraId="23DE4BF8" w14:textId="77777777" w:rsidR="00083BAD" w:rsidRPr="00083BAD" w:rsidRDefault="00083BAD" w:rsidP="00FE75F9">
      <w:pPr>
        <w:ind w:right="20" w:firstLine="720"/>
        <w:jc w:val="both"/>
        <w:rPr>
          <w:rFonts w:ascii="Verdana" w:hAnsi="Verdana"/>
          <w:sz w:val="10"/>
          <w:szCs w:val="10"/>
          <w:lang w:val="fr-CA"/>
        </w:rPr>
      </w:pPr>
      <w:r w:rsidRPr="009212C3">
        <w:rPr>
          <w:rFonts w:ascii="Verdana" w:hAnsi="Verdana"/>
          <w:b/>
          <w:sz w:val="10"/>
          <w:szCs w:val="10"/>
          <w:lang w:val="fr-CA"/>
        </w:rPr>
        <w:t>Heures de pointe de squash</w:t>
      </w:r>
      <w:r w:rsidRPr="00083BAD">
        <w:rPr>
          <w:rFonts w:ascii="Verdana" w:hAnsi="Verdana"/>
          <w:sz w:val="10"/>
          <w:szCs w:val="10"/>
          <w:lang w:val="fr-CA"/>
        </w:rPr>
        <w:t> :</w:t>
      </w:r>
    </w:p>
    <w:p w14:paraId="22153992" w14:textId="77777777" w:rsidR="00083BAD" w:rsidRPr="00083BAD" w:rsidRDefault="00083BAD" w:rsidP="00083BAD">
      <w:pPr>
        <w:ind w:left="720"/>
        <w:jc w:val="both"/>
        <w:rPr>
          <w:rFonts w:ascii="Verdana" w:hAnsi="Verdana"/>
          <w:sz w:val="10"/>
          <w:szCs w:val="10"/>
          <w:lang w:val="fr-CA"/>
        </w:rPr>
      </w:pPr>
      <w:r w:rsidRPr="00083BAD">
        <w:rPr>
          <w:rStyle w:val="Strong"/>
          <w:rFonts w:ascii="Verdana" w:hAnsi="Verdana" w:cs="Arial"/>
          <w:b w:val="0"/>
          <w:sz w:val="10"/>
          <w:szCs w:val="10"/>
          <w:lang w:val="fr-CA"/>
        </w:rPr>
        <w:t>Lundi au vendredi:</w:t>
      </w:r>
      <w:r w:rsidR="005C71B6" w:rsidRPr="00083BAD">
        <w:rPr>
          <w:rFonts w:ascii="Verdana" w:hAnsi="Verdana" w:cs="Arial"/>
          <w:sz w:val="10"/>
          <w:szCs w:val="10"/>
          <w:lang w:val="fr-CA"/>
        </w:rPr>
        <w:t> 6h30</w:t>
      </w:r>
      <w:r w:rsidRPr="00083BAD">
        <w:rPr>
          <w:rFonts w:ascii="Verdana" w:hAnsi="Verdana" w:cs="Arial"/>
          <w:sz w:val="10"/>
          <w:szCs w:val="10"/>
          <w:lang w:val="fr-CA"/>
        </w:rPr>
        <w:t xml:space="preserve"> – 9h15 / 11h30 – 13h45 / 16h00 – 20h30</w:t>
      </w:r>
    </w:p>
    <w:p w14:paraId="234E4CAA" w14:textId="77777777" w:rsidR="00083BAD" w:rsidRDefault="00083BAD" w:rsidP="009212C3">
      <w:pPr>
        <w:ind w:left="720" w:right="20"/>
        <w:jc w:val="both"/>
        <w:rPr>
          <w:rFonts w:ascii="Verdana" w:hAnsi="Verdana" w:cs="Arial"/>
          <w:sz w:val="10"/>
          <w:szCs w:val="10"/>
          <w:lang w:val="fr-CA"/>
        </w:rPr>
      </w:pPr>
      <w:r w:rsidRPr="00083BAD">
        <w:rPr>
          <w:rStyle w:val="Strong"/>
          <w:rFonts w:ascii="Verdana" w:hAnsi="Verdana" w:cs="Arial"/>
          <w:b w:val="0"/>
          <w:sz w:val="10"/>
          <w:szCs w:val="10"/>
          <w:lang w:val="fr-CA"/>
        </w:rPr>
        <w:t>Fins de semaine</w:t>
      </w:r>
      <w:r w:rsidR="005C71B6" w:rsidRPr="00083BAD">
        <w:rPr>
          <w:rStyle w:val="Strong"/>
          <w:rFonts w:ascii="Verdana" w:hAnsi="Verdana" w:cs="Arial"/>
          <w:b w:val="0"/>
          <w:sz w:val="10"/>
          <w:szCs w:val="10"/>
          <w:lang w:val="fr-CA"/>
        </w:rPr>
        <w:t>:</w:t>
      </w:r>
      <w:r w:rsidR="005C71B6" w:rsidRPr="00083BAD">
        <w:rPr>
          <w:rFonts w:ascii="Verdana" w:hAnsi="Verdana" w:cs="Arial"/>
          <w:sz w:val="10"/>
          <w:szCs w:val="10"/>
          <w:lang w:val="fr-CA"/>
        </w:rPr>
        <w:t xml:space="preserve"> 9h15</w:t>
      </w:r>
      <w:r w:rsidRPr="00083BAD">
        <w:rPr>
          <w:rFonts w:ascii="Verdana" w:hAnsi="Verdana" w:cs="Arial"/>
          <w:sz w:val="10"/>
          <w:szCs w:val="10"/>
          <w:lang w:val="fr-CA"/>
        </w:rPr>
        <w:t xml:space="preserve"> – 13h45</w:t>
      </w:r>
    </w:p>
    <w:p w14:paraId="5F9C18EC" w14:textId="77777777" w:rsidR="00083BAD" w:rsidRDefault="00083BAD" w:rsidP="00FE75F9">
      <w:pPr>
        <w:ind w:right="20" w:firstLine="720"/>
        <w:jc w:val="both"/>
        <w:rPr>
          <w:rFonts w:ascii="Verdana" w:hAnsi="Verdana" w:cs="Arial"/>
          <w:sz w:val="10"/>
          <w:szCs w:val="10"/>
          <w:lang w:val="fr-CA"/>
        </w:rPr>
      </w:pPr>
      <w:r w:rsidRPr="00083BAD">
        <w:rPr>
          <w:rFonts w:ascii="Verdana" w:hAnsi="Verdana" w:cs="Arial"/>
          <w:sz w:val="10"/>
          <w:szCs w:val="10"/>
          <w:lang w:val="fr-CA"/>
        </w:rPr>
        <w:t>Pendant les heures de pointe, si vous voulez faire une deuxième réservation tout de suite après une première, vous pouvez réserver n’importe quel terrain qui est libre et vous pouvez le faire à la réception.</w:t>
      </w:r>
    </w:p>
    <w:p w14:paraId="77B00888" w14:textId="77777777" w:rsidR="00FE75F9" w:rsidRDefault="00FE75F9" w:rsidP="00FE75F9">
      <w:pPr>
        <w:ind w:right="20" w:firstLine="720"/>
        <w:jc w:val="both"/>
        <w:rPr>
          <w:rFonts w:ascii="Verdana" w:hAnsi="Verdana"/>
          <w:b/>
          <w:sz w:val="10"/>
          <w:szCs w:val="10"/>
          <w:u w:val="single"/>
          <w:lang w:val="fr-CA"/>
        </w:rPr>
      </w:pPr>
    </w:p>
    <w:p w14:paraId="5BB5C4F6" w14:textId="4F291FA6" w:rsidR="00083BAD" w:rsidRPr="00083BAD" w:rsidRDefault="00083BAD" w:rsidP="00FE75F9">
      <w:pPr>
        <w:ind w:right="20" w:firstLine="720"/>
        <w:jc w:val="both"/>
        <w:rPr>
          <w:rFonts w:ascii="Verdana" w:hAnsi="Verdana"/>
          <w:b/>
          <w:sz w:val="10"/>
          <w:szCs w:val="10"/>
          <w:u w:val="single"/>
          <w:lang w:val="fr-CA"/>
        </w:rPr>
      </w:pPr>
      <w:r w:rsidRPr="00083BAD">
        <w:rPr>
          <w:rFonts w:ascii="Verdana" w:hAnsi="Verdana"/>
          <w:b/>
          <w:sz w:val="10"/>
          <w:szCs w:val="10"/>
          <w:u w:val="single"/>
          <w:lang w:val="fr-CA"/>
        </w:rPr>
        <w:t>Annulation tardive, absence sans préavis, lumières et autre</w:t>
      </w:r>
    </w:p>
    <w:p w14:paraId="6751EE47" w14:textId="77777777" w:rsidR="00083BAD" w:rsidRDefault="00083BAD" w:rsidP="004C60F7">
      <w:pPr>
        <w:ind w:left="720" w:right="20"/>
        <w:jc w:val="both"/>
        <w:rPr>
          <w:rFonts w:ascii="Verdana" w:hAnsi="Verdana"/>
          <w:b/>
          <w:sz w:val="10"/>
          <w:szCs w:val="10"/>
          <w:u w:val="single"/>
          <w:lang w:val="fr-CA"/>
        </w:rPr>
      </w:pPr>
      <w:r w:rsidRPr="00083BAD">
        <w:rPr>
          <w:rStyle w:val="Strong"/>
          <w:rFonts w:ascii="Verdana" w:hAnsi="Verdana"/>
          <w:b w:val="0"/>
          <w:color w:val="000000"/>
          <w:sz w:val="10"/>
          <w:szCs w:val="10"/>
          <w:lang w:val="fr-CA"/>
        </w:rPr>
        <w:t xml:space="preserve">Toutes les lumières </w:t>
      </w:r>
      <w:r w:rsidR="00E50940" w:rsidRPr="00083BAD">
        <w:rPr>
          <w:rStyle w:val="Strong"/>
          <w:rFonts w:ascii="Verdana" w:hAnsi="Verdana"/>
          <w:b w:val="0"/>
          <w:color w:val="000000"/>
          <w:sz w:val="10"/>
          <w:szCs w:val="10"/>
          <w:lang w:val="fr-CA"/>
        </w:rPr>
        <w:t>seront</w:t>
      </w:r>
      <w:r w:rsidRPr="00083BAD">
        <w:rPr>
          <w:rStyle w:val="Strong"/>
          <w:rFonts w:ascii="Verdana" w:hAnsi="Verdana"/>
          <w:b w:val="0"/>
          <w:color w:val="000000"/>
          <w:sz w:val="10"/>
          <w:szCs w:val="10"/>
          <w:lang w:val="fr-CA"/>
        </w:rPr>
        <w:t xml:space="preserve"> fermées après les programmes et ligues si les terrains ne sont pas réservés. Si vous arrivez plus tôt ou vous restez plus tard que votre réservation, c’est votre responsabilité de demander à la réception d’ouvrir les lumières. Pour</w:t>
      </w:r>
      <w:r w:rsidR="00DC4A2F">
        <w:rPr>
          <w:rStyle w:val="Strong"/>
          <w:rFonts w:ascii="Verdana" w:hAnsi="Verdana"/>
          <w:b w:val="0"/>
          <w:color w:val="000000"/>
          <w:sz w:val="10"/>
          <w:szCs w:val="10"/>
          <w:lang w:val="fr-CA"/>
        </w:rPr>
        <w:t xml:space="preserve"> le faire, il </w:t>
      </w:r>
      <w:r w:rsidR="004C60F7">
        <w:rPr>
          <w:rStyle w:val="Strong"/>
          <w:rFonts w:ascii="Verdana" w:hAnsi="Verdana"/>
          <w:b w:val="0"/>
          <w:color w:val="000000"/>
          <w:sz w:val="10"/>
          <w:szCs w:val="10"/>
          <w:lang w:val="fr-CA"/>
        </w:rPr>
        <w:t>faut faire une réservation.</w:t>
      </w:r>
    </w:p>
    <w:p w14:paraId="4D2F13A0" w14:textId="77777777" w:rsidR="004C60F7" w:rsidRPr="004C60F7" w:rsidRDefault="004C60F7" w:rsidP="004C60F7">
      <w:pPr>
        <w:ind w:left="720" w:right="20"/>
        <w:jc w:val="both"/>
        <w:rPr>
          <w:rFonts w:ascii="Verdana" w:hAnsi="Verdana"/>
          <w:b/>
          <w:sz w:val="10"/>
          <w:szCs w:val="10"/>
          <w:u w:val="single"/>
          <w:lang w:val="fr-CA"/>
        </w:rPr>
      </w:pPr>
    </w:p>
    <w:tbl>
      <w:tblPr>
        <w:tblStyle w:val="TableGrid"/>
        <w:tblW w:w="0" w:type="auto"/>
        <w:tblInd w:w="720" w:type="dxa"/>
        <w:tblLook w:val="04A0" w:firstRow="1" w:lastRow="0" w:firstColumn="1" w:lastColumn="0" w:noHBand="0" w:noVBand="1"/>
      </w:tblPr>
      <w:tblGrid>
        <w:gridCol w:w="1679"/>
        <w:gridCol w:w="1667"/>
        <w:gridCol w:w="1667"/>
        <w:gridCol w:w="1667"/>
      </w:tblGrid>
      <w:tr w:rsidR="00083BAD" w:rsidRPr="00083BAD" w14:paraId="496EF2FA" w14:textId="77777777" w:rsidTr="00B62CF5">
        <w:tc>
          <w:tcPr>
            <w:tcW w:w="1679" w:type="dxa"/>
            <w:vAlign w:val="center"/>
          </w:tcPr>
          <w:p w14:paraId="2210C84E" w14:textId="77777777" w:rsidR="00083BAD" w:rsidRPr="00083BAD" w:rsidRDefault="00083BAD" w:rsidP="00B62CF5">
            <w:pPr>
              <w:jc w:val="center"/>
              <w:rPr>
                <w:rFonts w:ascii="Trebuchet MS" w:hAnsi="Trebuchet MS"/>
                <w:b/>
                <w:bCs/>
                <w:sz w:val="10"/>
                <w:szCs w:val="10"/>
                <w:highlight w:val="yellow"/>
              </w:rPr>
            </w:pPr>
            <w:proofErr w:type="spellStart"/>
            <w:r w:rsidRPr="00083BAD">
              <w:rPr>
                <w:rFonts w:ascii="Trebuchet MS" w:hAnsi="Trebuchet MS"/>
                <w:b/>
                <w:bCs/>
                <w:sz w:val="10"/>
                <w:szCs w:val="10"/>
              </w:rPr>
              <w:t>Activités</w:t>
            </w:r>
            <w:proofErr w:type="spellEnd"/>
          </w:p>
        </w:tc>
        <w:tc>
          <w:tcPr>
            <w:tcW w:w="1667" w:type="dxa"/>
            <w:vAlign w:val="center"/>
          </w:tcPr>
          <w:p w14:paraId="78E11061" w14:textId="77777777" w:rsidR="00083BAD" w:rsidRPr="00083BAD" w:rsidRDefault="00083BAD" w:rsidP="00B62CF5">
            <w:pPr>
              <w:jc w:val="center"/>
              <w:rPr>
                <w:rFonts w:ascii="Trebuchet MS" w:hAnsi="Trebuchet MS"/>
                <w:b/>
                <w:bCs/>
                <w:sz w:val="10"/>
                <w:szCs w:val="10"/>
              </w:rPr>
            </w:pPr>
            <w:r w:rsidRPr="00083BAD">
              <w:rPr>
                <w:rFonts w:ascii="Trebuchet MS" w:hAnsi="Trebuchet MS"/>
                <w:b/>
                <w:bCs/>
                <w:sz w:val="10"/>
                <w:szCs w:val="10"/>
              </w:rPr>
              <w:t xml:space="preserve">Annulations </w:t>
            </w:r>
            <w:proofErr w:type="spellStart"/>
            <w:r w:rsidRPr="00083BAD">
              <w:rPr>
                <w:rFonts w:ascii="Trebuchet MS" w:hAnsi="Trebuchet MS"/>
                <w:b/>
                <w:bCs/>
                <w:sz w:val="10"/>
                <w:szCs w:val="10"/>
              </w:rPr>
              <w:t>permises</w:t>
            </w:r>
            <w:proofErr w:type="spellEnd"/>
          </w:p>
        </w:tc>
        <w:tc>
          <w:tcPr>
            <w:tcW w:w="1667" w:type="dxa"/>
            <w:vAlign w:val="center"/>
          </w:tcPr>
          <w:p w14:paraId="6D3E5458" w14:textId="77777777" w:rsidR="00083BAD" w:rsidRPr="00083BAD" w:rsidRDefault="00083BAD" w:rsidP="00B62CF5">
            <w:pPr>
              <w:jc w:val="center"/>
              <w:rPr>
                <w:rFonts w:ascii="Trebuchet MS" w:hAnsi="Trebuchet MS"/>
                <w:b/>
                <w:bCs/>
                <w:sz w:val="10"/>
                <w:szCs w:val="10"/>
              </w:rPr>
            </w:pPr>
            <w:r w:rsidRPr="00083BAD">
              <w:rPr>
                <w:rFonts w:ascii="Trebuchet MS" w:hAnsi="Trebuchet MS"/>
                <w:b/>
                <w:bCs/>
                <w:sz w:val="10"/>
                <w:szCs w:val="10"/>
              </w:rPr>
              <w:t xml:space="preserve">Annulations </w:t>
            </w:r>
            <w:proofErr w:type="spellStart"/>
            <w:r w:rsidRPr="00083BAD">
              <w:rPr>
                <w:rFonts w:ascii="Trebuchet MS" w:hAnsi="Trebuchet MS"/>
                <w:b/>
                <w:bCs/>
                <w:sz w:val="10"/>
                <w:szCs w:val="10"/>
              </w:rPr>
              <w:t>tardives</w:t>
            </w:r>
            <w:proofErr w:type="spellEnd"/>
          </w:p>
        </w:tc>
        <w:tc>
          <w:tcPr>
            <w:tcW w:w="1667" w:type="dxa"/>
            <w:vAlign w:val="center"/>
          </w:tcPr>
          <w:p w14:paraId="0B369E98" w14:textId="77777777" w:rsidR="00083BAD" w:rsidRPr="00083BAD" w:rsidRDefault="00083BAD" w:rsidP="00B62CF5">
            <w:pPr>
              <w:jc w:val="center"/>
              <w:rPr>
                <w:rFonts w:ascii="Trebuchet MS" w:hAnsi="Trebuchet MS"/>
                <w:b/>
                <w:bCs/>
                <w:sz w:val="10"/>
                <w:szCs w:val="10"/>
              </w:rPr>
            </w:pPr>
            <w:r w:rsidRPr="00083BAD">
              <w:rPr>
                <w:rFonts w:ascii="Trebuchet MS" w:hAnsi="Trebuchet MS"/>
                <w:b/>
                <w:bCs/>
                <w:sz w:val="10"/>
                <w:szCs w:val="10"/>
                <w:lang w:val="fr-CA"/>
              </w:rPr>
              <w:t>Absence sans préavis</w:t>
            </w:r>
          </w:p>
        </w:tc>
      </w:tr>
      <w:tr w:rsidR="00083BAD" w:rsidRPr="00083BAD" w14:paraId="5278BF51" w14:textId="77777777" w:rsidTr="00B62CF5">
        <w:tc>
          <w:tcPr>
            <w:tcW w:w="1679" w:type="dxa"/>
            <w:vAlign w:val="center"/>
          </w:tcPr>
          <w:p w14:paraId="406C3EC8" w14:textId="77777777" w:rsidR="00083BAD" w:rsidRPr="00083BAD" w:rsidRDefault="00083BAD" w:rsidP="00B62CF5">
            <w:pPr>
              <w:jc w:val="center"/>
              <w:rPr>
                <w:rFonts w:ascii="Trebuchet MS" w:hAnsi="Trebuchet MS"/>
                <w:sz w:val="10"/>
                <w:szCs w:val="10"/>
              </w:rPr>
            </w:pPr>
            <w:r w:rsidRPr="00083BAD">
              <w:rPr>
                <w:rFonts w:ascii="Trebuchet MS" w:hAnsi="Trebuchet MS"/>
                <w:sz w:val="10"/>
                <w:szCs w:val="10"/>
              </w:rPr>
              <w:t>Terrains</w:t>
            </w:r>
          </w:p>
          <w:p w14:paraId="13B14FF5" w14:textId="77777777" w:rsidR="00083BAD" w:rsidRPr="00083BAD" w:rsidRDefault="00083BAD" w:rsidP="00B62CF5">
            <w:pPr>
              <w:jc w:val="center"/>
              <w:rPr>
                <w:rFonts w:ascii="Trebuchet MS" w:hAnsi="Trebuchet MS"/>
                <w:sz w:val="10"/>
                <w:szCs w:val="10"/>
              </w:rPr>
            </w:pPr>
          </w:p>
        </w:tc>
        <w:tc>
          <w:tcPr>
            <w:tcW w:w="1667" w:type="dxa"/>
            <w:vAlign w:val="center"/>
          </w:tcPr>
          <w:p w14:paraId="1455208E" w14:textId="5D77EFFF" w:rsidR="00083BAD" w:rsidRPr="00083BAD" w:rsidRDefault="00D261EB" w:rsidP="00B62CF5">
            <w:pPr>
              <w:jc w:val="center"/>
              <w:rPr>
                <w:rFonts w:ascii="Trebuchet MS" w:hAnsi="Trebuchet MS"/>
                <w:sz w:val="10"/>
                <w:szCs w:val="10"/>
              </w:rPr>
            </w:pPr>
            <w:r>
              <w:rPr>
                <w:rFonts w:ascii="Trebuchet MS" w:hAnsi="Trebuchet MS"/>
                <w:sz w:val="10"/>
                <w:szCs w:val="10"/>
              </w:rPr>
              <w:t>24</w:t>
            </w:r>
            <w:r w:rsidR="00083BAD" w:rsidRPr="00083BAD">
              <w:rPr>
                <w:rFonts w:ascii="Trebuchet MS" w:hAnsi="Trebuchet MS"/>
                <w:sz w:val="10"/>
                <w:szCs w:val="10"/>
              </w:rPr>
              <w:t xml:space="preserve"> </w:t>
            </w:r>
            <w:proofErr w:type="spellStart"/>
            <w:r w:rsidR="00083BAD" w:rsidRPr="00083BAD">
              <w:rPr>
                <w:rFonts w:ascii="Trebuchet MS" w:hAnsi="Trebuchet MS"/>
                <w:sz w:val="10"/>
                <w:szCs w:val="10"/>
              </w:rPr>
              <w:t>heures</w:t>
            </w:r>
            <w:proofErr w:type="spellEnd"/>
            <w:r w:rsidR="00083BAD" w:rsidRPr="00083BAD">
              <w:rPr>
                <w:rFonts w:ascii="Trebuchet MS" w:hAnsi="Trebuchet MS"/>
                <w:sz w:val="10"/>
                <w:szCs w:val="10"/>
              </w:rPr>
              <w:t xml:space="preserve"> </w:t>
            </w:r>
            <w:proofErr w:type="spellStart"/>
            <w:r w:rsidR="00083BAD" w:rsidRPr="00083BAD">
              <w:rPr>
                <w:rFonts w:ascii="Trebuchet MS" w:hAnsi="Trebuchet MS"/>
                <w:sz w:val="10"/>
                <w:szCs w:val="10"/>
              </w:rPr>
              <w:t>d’avance</w:t>
            </w:r>
            <w:proofErr w:type="spellEnd"/>
          </w:p>
        </w:tc>
        <w:tc>
          <w:tcPr>
            <w:tcW w:w="1667" w:type="dxa"/>
            <w:vAlign w:val="center"/>
          </w:tcPr>
          <w:p w14:paraId="20CEA40E" w14:textId="51F14240" w:rsidR="00083BAD" w:rsidRPr="00083BAD" w:rsidRDefault="008B1EA9" w:rsidP="00B62CF5">
            <w:pPr>
              <w:jc w:val="center"/>
              <w:rPr>
                <w:rFonts w:ascii="Trebuchet MS" w:hAnsi="Trebuchet MS"/>
                <w:sz w:val="10"/>
                <w:szCs w:val="10"/>
              </w:rPr>
            </w:pPr>
            <w:r>
              <w:rPr>
                <w:rFonts w:ascii="Trebuchet MS" w:hAnsi="Trebuchet MS"/>
                <w:sz w:val="10"/>
                <w:szCs w:val="10"/>
              </w:rPr>
              <w:t>$</w:t>
            </w:r>
            <w:r w:rsidR="00D261EB">
              <w:rPr>
                <w:rFonts w:ascii="Trebuchet MS" w:hAnsi="Trebuchet MS"/>
                <w:sz w:val="10"/>
                <w:szCs w:val="10"/>
              </w:rPr>
              <w:t>2</w:t>
            </w:r>
            <w:r>
              <w:rPr>
                <w:rFonts w:ascii="Trebuchet MS" w:hAnsi="Trebuchet MS"/>
                <w:sz w:val="10"/>
                <w:szCs w:val="10"/>
              </w:rPr>
              <w:t>0</w:t>
            </w:r>
            <w:r w:rsidR="00083BAD" w:rsidRPr="00083BAD">
              <w:rPr>
                <w:rFonts w:ascii="Trebuchet MS" w:hAnsi="Trebuchet MS"/>
                <w:sz w:val="10"/>
                <w:szCs w:val="10"/>
              </w:rPr>
              <w:t>.00</w:t>
            </w:r>
            <w:r w:rsidR="00052653">
              <w:rPr>
                <w:rFonts w:ascii="Trebuchet MS" w:hAnsi="Trebuchet MS"/>
                <w:sz w:val="10"/>
                <w:szCs w:val="10"/>
              </w:rPr>
              <w:t xml:space="preserve"> + taxes</w:t>
            </w:r>
            <w:r w:rsidR="00083BAD" w:rsidRPr="00083BAD">
              <w:rPr>
                <w:rFonts w:ascii="Trebuchet MS" w:hAnsi="Trebuchet MS"/>
                <w:sz w:val="10"/>
                <w:szCs w:val="10"/>
              </w:rPr>
              <w:t>/terrain</w:t>
            </w:r>
          </w:p>
        </w:tc>
        <w:tc>
          <w:tcPr>
            <w:tcW w:w="1667" w:type="dxa"/>
            <w:vAlign w:val="center"/>
          </w:tcPr>
          <w:p w14:paraId="327876F7" w14:textId="3417F05C" w:rsidR="00083BAD" w:rsidRPr="00083BAD" w:rsidRDefault="00083BAD" w:rsidP="00B62CF5">
            <w:pPr>
              <w:jc w:val="center"/>
              <w:rPr>
                <w:rFonts w:ascii="Trebuchet MS" w:hAnsi="Trebuchet MS"/>
                <w:sz w:val="10"/>
                <w:szCs w:val="10"/>
              </w:rPr>
            </w:pPr>
            <w:r w:rsidRPr="00083BAD">
              <w:rPr>
                <w:rFonts w:ascii="Trebuchet MS" w:hAnsi="Trebuchet MS"/>
                <w:sz w:val="10"/>
                <w:szCs w:val="10"/>
              </w:rPr>
              <w:t>$</w:t>
            </w:r>
            <w:r w:rsidR="00D261EB">
              <w:rPr>
                <w:rFonts w:ascii="Trebuchet MS" w:hAnsi="Trebuchet MS"/>
                <w:sz w:val="10"/>
                <w:szCs w:val="10"/>
              </w:rPr>
              <w:t>2</w:t>
            </w:r>
            <w:r w:rsidRPr="00083BAD">
              <w:rPr>
                <w:rFonts w:ascii="Trebuchet MS" w:hAnsi="Trebuchet MS"/>
                <w:sz w:val="10"/>
                <w:szCs w:val="10"/>
              </w:rPr>
              <w:t>0</w:t>
            </w:r>
            <w:r w:rsidR="00052653">
              <w:rPr>
                <w:rFonts w:ascii="Trebuchet MS" w:hAnsi="Trebuchet MS"/>
                <w:sz w:val="10"/>
                <w:szCs w:val="10"/>
              </w:rPr>
              <w:t>.00 + taxes</w:t>
            </w:r>
            <w:r w:rsidRPr="00083BAD">
              <w:rPr>
                <w:rFonts w:ascii="Trebuchet MS" w:hAnsi="Trebuchet MS"/>
                <w:sz w:val="10"/>
                <w:szCs w:val="10"/>
              </w:rPr>
              <w:t>/terrain</w:t>
            </w:r>
          </w:p>
        </w:tc>
      </w:tr>
      <w:tr w:rsidR="00083BAD" w:rsidRPr="00AE28B9" w14:paraId="3A6A3BE9" w14:textId="77777777" w:rsidTr="00B62CF5">
        <w:tc>
          <w:tcPr>
            <w:tcW w:w="1679" w:type="dxa"/>
            <w:vAlign w:val="center"/>
          </w:tcPr>
          <w:p w14:paraId="7D505B3E" w14:textId="77777777" w:rsidR="00083BAD" w:rsidRPr="00083BAD" w:rsidRDefault="00083BAD" w:rsidP="00B62CF5">
            <w:pPr>
              <w:jc w:val="center"/>
              <w:rPr>
                <w:rFonts w:ascii="Trebuchet MS" w:hAnsi="Trebuchet MS"/>
                <w:sz w:val="10"/>
                <w:szCs w:val="10"/>
              </w:rPr>
            </w:pPr>
            <w:proofErr w:type="spellStart"/>
            <w:r w:rsidRPr="00083BAD">
              <w:rPr>
                <w:rFonts w:ascii="Trebuchet MS" w:hAnsi="Trebuchet MS"/>
                <w:sz w:val="10"/>
                <w:szCs w:val="10"/>
              </w:rPr>
              <w:t>Leçons</w:t>
            </w:r>
            <w:proofErr w:type="spellEnd"/>
            <w:r w:rsidRPr="00083BAD">
              <w:rPr>
                <w:rFonts w:ascii="Trebuchet MS" w:hAnsi="Trebuchet MS"/>
                <w:sz w:val="10"/>
                <w:szCs w:val="10"/>
              </w:rPr>
              <w:t xml:space="preserve"> et </w:t>
            </w:r>
            <w:proofErr w:type="spellStart"/>
            <w:r w:rsidRPr="00083BAD">
              <w:rPr>
                <w:rFonts w:ascii="Trebuchet MS" w:hAnsi="Trebuchet MS"/>
                <w:sz w:val="10"/>
                <w:szCs w:val="10"/>
              </w:rPr>
              <w:t>programmes</w:t>
            </w:r>
            <w:proofErr w:type="spellEnd"/>
          </w:p>
        </w:tc>
        <w:tc>
          <w:tcPr>
            <w:tcW w:w="1667" w:type="dxa"/>
            <w:vAlign w:val="center"/>
          </w:tcPr>
          <w:p w14:paraId="0EC94B0B" w14:textId="77777777" w:rsidR="00083BAD" w:rsidRPr="00083BAD" w:rsidRDefault="00083BAD" w:rsidP="00B62CF5">
            <w:pPr>
              <w:jc w:val="center"/>
              <w:rPr>
                <w:rFonts w:ascii="Trebuchet MS" w:hAnsi="Trebuchet MS"/>
                <w:sz w:val="10"/>
                <w:szCs w:val="10"/>
              </w:rPr>
            </w:pPr>
            <w:r w:rsidRPr="00083BAD">
              <w:rPr>
                <w:rFonts w:ascii="Trebuchet MS" w:hAnsi="Trebuchet MS"/>
                <w:sz w:val="10"/>
                <w:szCs w:val="10"/>
              </w:rPr>
              <w:t xml:space="preserve">24 </w:t>
            </w:r>
            <w:proofErr w:type="spellStart"/>
            <w:r w:rsidRPr="00083BAD">
              <w:rPr>
                <w:rFonts w:ascii="Trebuchet MS" w:hAnsi="Trebuchet MS"/>
                <w:sz w:val="10"/>
                <w:szCs w:val="10"/>
              </w:rPr>
              <w:t>heures</w:t>
            </w:r>
            <w:proofErr w:type="spellEnd"/>
            <w:r w:rsidRPr="00083BAD">
              <w:rPr>
                <w:rFonts w:ascii="Trebuchet MS" w:hAnsi="Trebuchet MS"/>
                <w:sz w:val="10"/>
                <w:szCs w:val="10"/>
              </w:rPr>
              <w:t xml:space="preserve"> </w:t>
            </w:r>
            <w:proofErr w:type="spellStart"/>
            <w:r w:rsidRPr="00083BAD">
              <w:rPr>
                <w:rFonts w:ascii="Trebuchet MS" w:hAnsi="Trebuchet MS"/>
                <w:sz w:val="10"/>
                <w:szCs w:val="10"/>
              </w:rPr>
              <w:t>d’avance</w:t>
            </w:r>
            <w:proofErr w:type="spellEnd"/>
          </w:p>
        </w:tc>
        <w:tc>
          <w:tcPr>
            <w:tcW w:w="1667" w:type="dxa"/>
            <w:vAlign w:val="center"/>
          </w:tcPr>
          <w:p w14:paraId="5B509FAA" w14:textId="77A8B418" w:rsidR="00083BAD" w:rsidRPr="00083BAD" w:rsidRDefault="008B1EA9" w:rsidP="00B62CF5">
            <w:pPr>
              <w:jc w:val="center"/>
              <w:rPr>
                <w:rFonts w:ascii="Trebuchet MS" w:hAnsi="Trebuchet MS"/>
                <w:sz w:val="10"/>
                <w:szCs w:val="10"/>
                <w:lang w:val="fr-CA"/>
              </w:rPr>
            </w:pPr>
            <w:r>
              <w:rPr>
                <w:rFonts w:ascii="Trebuchet MS" w:hAnsi="Trebuchet MS"/>
                <w:sz w:val="10"/>
                <w:szCs w:val="10"/>
                <w:lang w:val="fr-CA"/>
              </w:rPr>
              <w:t>$</w:t>
            </w:r>
            <w:r w:rsidR="00D261EB">
              <w:rPr>
                <w:rFonts w:ascii="Trebuchet MS" w:hAnsi="Trebuchet MS"/>
                <w:sz w:val="10"/>
                <w:szCs w:val="10"/>
                <w:lang w:val="fr-CA"/>
              </w:rPr>
              <w:t>2</w:t>
            </w:r>
            <w:r>
              <w:rPr>
                <w:rFonts w:ascii="Trebuchet MS" w:hAnsi="Trebuchet MS"/>
                <w:sz w:val="10"/>
                <w:szCs w:val="10"/>
                <w:lang w:val="fr-CA"/>
              </w:rPr>
              <w:t>0</w:t>
            </w:r>
            <w:r w:rsidR="00083BAD" w:rsidRPr="00083BAD">
              <w:rPr>
                <w:rFonts w:ascii="Trebuchet MS" w:hAnsi="Trebuchet MS"/>
                <w:sz w:val="10"/>
                <w:szCs w:val="10"/>
                <w:lang w:val="fr-CA"/>
              </w:rPr>
              <w:t>.00</w:t>
            </w:r>
            <w:r w:rsidR="00052653">
              <w:rPr>
                <w:rFonts w:ascii="Trebuchet MS" w:hAnsi="Trebuchet MS"/>
                <w:sz w:val="10"/>
                <w:szCs w:val="10"/>
                <w:lang w:val="fr-CA"/>
              </w:rPr>
              <w:t xml:space="preserve"> + taxes</w:t>
            </w:r>
            <w:r w:rsidR="00083BAD" w:rsidRPr="00083BAD">
              <w:rPr>
                <w:rFonts w:ascii="Trebuchet MS" w:hAnsi="Trebuchet MS"/>
                <w:sz w:val="10"/>
                <w:szCs w:val="10"/>
                <w:lang w:val="fr-CA"/>
              </w:rPr>
              <w:t>/terrain</w:t>
            </w:r>
          </w:p>
          <w:p w14:paraId="3F0A1F37" w14:textId="77777777" w:rsidR="00083BAD" w:rsidRPr="00083BAD" w:rsidRDefault="00083BAD" w:rsidP="00B62CF5">
            <w:pPr>
              <w:jc w:val="center"/>
              <w:rPr>
                <w:rFonts w:ascii="Trebuchet MS" w:hAnsi="Trebuchet MS"/>
                <w:sz w:val="10"/>
                <w:szCs w:val="10"/>
                <w:lang w:val="fr-CA"/>
              </w:rPr>
            </w:pPr>
            <w:r w:rsidRPr="00083BAD">
              <w:rPr>
                <w:rFonts w:ascii="Trebuchet MS" w:hAnsi="Trebuchet MS"/>
                <w:sz w:val="10"/>
                <w:szCs w:val="10"/>
                <w:lang w:val="fr-CA"/>
              </w:rPr>
              <w:t xml:space="preserve">Leçon à la </w:t>
            </w:r>
            <w:r w:rsidR="00E50940" w:rsidRPr="00083BAD">
              <w:rPr>
                <w:rFonts w:ascii="Trebuchet MS" w:hAnsi="Trebuchet MS"/>
                <w:sz w:val="10"/>
                <w:szCs w:val="10"/>
                <w:lang w:val="fr-CA"/>
              </w:rPr>
              <w:t>discrétion</w:t>
            </w:r>
            <w:r w:rsidRPr="00083BAD">
              <w:rPr>
                <w:rFonts w:ascii="Trebuchet MS" w:hAnsi="Trebuchet MS"/>
                <w:sz w:val="10"/>
                <w:szCs w:val="10"/>
                <w:lang w:val="fr-CA"/>
              </w:rPr>
              <w:t xml:space="preserve"> de l’entraîneur</w:t>
            </w:r>
          </w:p>
        </w:tc>
        <w:tc>
          <w:tcPr>
            <w:tcW w:w="1667" w:type="dxa"/>
            <w:vAlign w:val="center"/>
          </w:tcPr>
          <w:p w14:paraId="025C4E63" w14:textId="0A8CE78B" w:rsidR="00083BAD" w:rsidRPr="00083BAD" w:rsidRDefault="00083BAD" w:rsidP="00B62CF5">
            <w:pPr>
              <w:jc w:val="center"/>
              <w:rPr>
                <w:rFonts w:ascii="Trebuchet MS" w:hAnsi="Trebuchet MS"/>
                <w:sz w:val="10"/>
                <w:szCs w:val="10"/>
                <w:lang w:val="fr-CA"/>
              </w:rPr>
            </w:pPr>
            <w:r w:rsidRPr="00083BAD">
              <w:rPr>
                <w:rFonts w:ascii="Trebuchet MS" w:hAnsi="Trebuchet MS"/>
                <w:sz w:val="10"/>
                <w:szCs w:val="10"/>
                <w:lang w:val="fr-CA"/>
              </w:rPr>
              <w:t>$</w:t>
            </w:r>
            <w:r w:rsidR="00D261EB">
              <w:rPr>
                <w:rFonts w:ascii="Trebuchet MS" w:hAnsi="Trebuchet MS"/>
                <w:sz w:val="10"/>
                <w:szCs w:val="10"/>
                <w:lang w:val="fr-CA"/>
              </w:rPr>
              <w:t>2</w:t>
            </w:r>
            <w:r w:rsidRPr="00083BAD">
              <w:rPr>
                <w:rFonts w:ascii="Trebuchet MS" w:hAnsi="Trebuchet MS"/>
                <w:sz w:val="10"/>
                <w:szCs w:val="10"/>
                <w:lang w:val="fr-CA"/>
              </w:rPr>
              <w:t>0</w:t>
            </w:r>
            <w:r w:rsidR="00052653">
              <w:rPr>
                <w:rFonts w:ascii="Trebuchet MS" w:hAnsi="Trebuchet MS"/>
                <w:sz w:val="10"/>
                <w:szCs w:val="10"/>
                <w:lang w:val="fr-CA"/>
              </w:rPr>
              <w:t>.00 + taxes</w:t>
            </w:r>
            <w:r w:rsidRPr="00083BAD">
              <w:rPr>
                <w:rFonts w:ascii="Trebuchet MS" w:hAnsi="Trebuchet MS"/>
                <w:sz w:val="10"/>
                <w:szCs w:val="10"/>
                <w:lang w:val="fr-CA"/>
              </w:rPr>
              <w:t>/terrain</w:t>
            </w:r>
          </w:p>
          <w:p w14:paraId="2A37D16E" w14:textId="77777777" w:rsidR="00083BAD" w:rsidRPr="00083BAD" w:rsidRDefault="00083BAD" w:rsidP="00B62CF5">
            <w:pPr>
              <w:jc w:val="center"/>
              <w:rPr>
                <w:rFonts w:ascii="Trebuchet MS" w:hAnsi="Trebuchet MS"/>
                <w:sz w:val="10"/>
                <w:szCs w:val="10"/>
                <w:lang w:val="fr-CA"/>
              </w:rPr>
            </w:pPr>
            <w:r w:rsidRPr="00083BAD">
              <w:rPr>
                <w:rFonts w:ascii="Trebuchet MS" w:hAnsi="Trebuchet MS"/>
                <w:sz w:val="10"/>
                <w:szCs w:val="10"/>
                <w:lang w:val="fr-CA"/>
              </w:rPr>
              <w:t xml:space="preserve">Leçon à la </w:t>
            </w:r>
            <w:r w:rsidR="00E50940" w:rsidRPr="00083BAD">
              <w:rPr>
                <w:rFonts w:ascii="Trebuchet MS" w:hAnsi="Trebuchet MS"/>
                <w:sz w:val="10"/>
                <w:szCs w:val="10"/>
                <w:lang w:val="fr-CA"/>
              </w:rPr>
              <w:t>discrétion</w:t>
            </w:r>
            <w:r w:rsidRPr="00083BAD">
              <w:rPr>
                <w:rFonts w:ascii="Trebuchet MS" w:hAnsi="Trebuchet MS"/>
                <w:sz w:val="10"/>
                <w:szCs w:val="10"/>
                <w:lang w:val="fr-CA"/>
              </w:rPr>
              <w:t xml:space="preserve"> de l’entraîneur</w:t>
            </w:r>
          </w:p>
        </w:tc>
      </w:tr>
    </w:tbl>
    <w:p w14:paraId="1889270C" w14:textId="77777777" w:rsidR="00083BAD" w:rsidRPr="00083BAD" w:rsidRDefault="00083BAD" w:rsidP="00083BAD">
      <w:pPr>
        <w:ind w:right="20"/>
        <w:jc w:val="both"/>
        <w:rPr>
          <w:rFonts w:ascii="Verdana" w:hAnsi="Verdana"/>
          <w:sz w:val="10"/>
          <w:szCs w:val="10"/>
          <w:lang w:val="fr-CA"/>
        </w:rPr>
      </w:pPr>
    </w:p>
    <w:p w14:paraId="60ABC32F" w14:textId="77777777" w:rsidR="00083BAD" w:rsidRPr="00083BAD" w:rsidRDefault="00A222F0" w:rsidP="0014017A">
      <w:pPr>
        <w:ind w:right="20" w:firstLine="708"/>
        <w:jc w:val="both"/>
        <w:rPr>
          <w:rFonts w:ascii="Verdana" w:hAnsi="Verdana"/>
          <w:b/>
          <w:sz w:val="10"/>
          <w:szCs w:val="10"/>
          <w:lang w:val="fr-CA"/>
        </w:rPr>
      </w:pPr>
      <w:r>
        <w:rPr>
          <w:rFonts w:ascii="Verdana" w:hAnsi="Verdana"/>
          <w:b/>
          <w:sz w:val="10"/>
          <w:szCs w:val="10"/>
          <w:lang w:val="fr-CA"/>
        </w:rPr>
        <w:t xml:space="preserve">B. </w:t>
      </w:r>
      <w:r w:rsidR="00083BAD" w:rsidRPr="00083BAD">
        <w:rPr>
          <w:rFonts w:ascii="Verdana" w:hAnsi="Verdana"/>
          <w:b/>
          <w:sz w:val="10"/>
          <w:szCs w:val="10"/>
          <w:lang w:val="fr-CA"/>
        </w:rPr>
        <w:t>Règlements</w:t>
      </w:r>
    </w:p>
    <w:p w14:paraId="386BDB62" w14:textId="478547BC" w:rsidR="00083BAD" w:rsidRDefault="00083BAD" w:rsidP="009212C3">
      <w:pPr>
        <w:ind w:left="708" w:right="20"/>
        <w:jc w:val="both"/>
        <w:rPr>
          <w:rFonts w:ascii="Verdana" w:hAnsi="Verdana"/>
          <w:sz w:val="10"/>
          <w:szCs w:val="10"/>
          <w:lang w:val="fr-CA"/>
        </w:rPr>
      </w:pPr>
      <w:r w:rsidRPr="00083BAD">
        <w:rPr>
          <w:rFonts w:ascii="Verdana" w:hAnsi="Verdana"/>
          <w:sz w:val="10"/>
          <w:szCs w:val="10"/>
          <w:lang w:val="fr-CA"/>
        </w:rPr>
        <w:t xml:space="preserve">Lors de son utilisation des </w:t>
      </w:r>
      <w:r w:rsidR="00886C51">
        <w:rPr>
          <w:rFonts w:ascii="Verdana" w:hAnsi="Verdana"/>
          <w:sz w:val="10"/>
          <w:szCs w:val="10"/>
          <w:lang w:val="fr-CA"/>
        </w:rPr>
        <w:t>installations</w:t>
      </w:r>
      <w:r w:rsidRPr="00083BAD">
        <w:rPr>
          <w:rFonts w:ascii="Verdana" w:hAnsi="Verdana"/>
          <w:sz w:val="10"/>
          <w:szCs w:val="10"/>
          <w:lang w:val="fr-CA"/>
        </w:rPr>
        <w:t xml:space="preserve"> et des équipements d’entraînement, le membre accepte de se conformer aux règlements du Club qui sont présentement en vigueur et à ceux qui seront mis en vigueur dans l’avenir par le Club. Le Club se réserve le droit de résilier l’abonnement du membre si ce dernier ne se conforme pas aux règlements, ou s’il nuit ou cause des troubles à d'autres membres et/ou au personnel. Sans limiter le </w:t>
      </w:r>
      <w:r w:rsidR="0010595F" w:rsidRPr="00083BAD">
        <w:rPr>
          <w:rFonts w:ascii="Verdana" w:hAnsi="Verdana"/>
          <w:sz w:val="10"/>
          <w:szCs w:val="10"/>
          <w:lang w:val="fr-CA"/>
        </w:rPr>
        <w:t>droit du</w:t>
      </w:r>
      <w:r w:rsidRPr="00083BAD">
        <w:rPr>
          <w:rFonts w:ascii="Verdana" w:hAnsi="Verdana"/>
          <w:sz w:val="10"/>
          <w:szCs w:val="10"/>
          <w:lang w:val="fr-CA"/>
        </w:rPr>
        <w:t xml:space="preserve"> membre d’utiliser les lieux, le membre accepte de se conformer </w:t>
      </w:r>
      <w:r w:rsidR="0010595F" w:rsidRPr="00083BAD">
        <w:rPr>
          <w:rFonts w:ascii="Verdana" w:hAnsi="Verdana"/>
          <w:sz w:val="10"/>
          <w:szCs w:val="10"/>
          <w:lang w:val="fr-CA"/>
        </w:rPr>
        <w:t>aux règlements</w:t>
      </w:r>
      <w:r w:rsidRPr="00083BAD">
        <w:rPr>
          <w:rFonts w:ascii="Verdana" w:hAnsi="Verdana"/>
          <w:sz w:val="10"/>
          <w:szCs w:val="10"/>
          <w:lang w:val="fr-CA"/>
        </w:rPr>
        <w:t xml:space="preserve"> suivants, mais non limité à ceux-ci :</w:t>
      </w:r>
    </w:p>
    <w:p w14:paraId="1CCC1B5E" w14:textId="77777777" w:rsidR="00375BFA" w:rsidRPr="00083BAD" w:rsidRDefault="00375BFA" w:rsidP="009212C3">
      <w:pPr>
        <w:ind w:left="708" w:right="20"/>
        <w:jc w:val="both"/>
        <w:rPr>
          <w:rFonts w:ascii="Verdana" w:hAnsi="Verdana"/>
          <w:sz w:val="10"/>
          <w:szCs w:val="10"/>
          <w:lang w:val="fr-CA"/>
        </w:rPr>
      </w:pPr>
    </w:p>
    <w:p w14:paraId="5D4293AD" w14:textId="2393F5C8" w:rsidR="00083BAD" w:rsidRPr="003C51B2" w:rsidRDefault="00083BAD" w:rsidP="003C51B2">
      <w:pPr>
        <w:pStyle w:val="ListParagraph"/>
        <w:numPr>
          <w:ilvl w:val="0"/>
          <w:numId w:val="6"/>
        </w:numPr>
        <w:ind w:right="20"/>
        <w:jc w:val="both"/>
        <w:rPr>
          <w:rFonts w:ascii="Verdana" w:hAnsi="Verdana"/>
          <w:sz w:val="10"/>
          <w:szCs w:val="10"/>
          <w:lang w:val="fr-CA"/>
        </w:rPr>
      </w:pPr>
      <w:r w:rsidRPr="003C51B2">
        <w:rPr>
          <w:rFonts w:ascii="Verdana" w:hAnsi="Verdana"/>
          <w:sz w:val="10"/>
          <w:szCs w:val="10"/>
          <w:lang w:val="fr-CA"/>
        </w:rPr>
        <w:t>La direction se réserve le droit d’annuler tout abonnement à n’importe quel moment</w:t>
      </w:r>
      <w:r w:rsidR="0010595F">
        <w:rPr>
          <w:rFonts w:ascii="Verdana" w:hAnsi="Verdana"/>
          <w:sz w:val="10"/>
          <w:szCs w:val="10"/>
          <w:lang w:val="fr-CA"/>
        </w:rPr>
        <w:t>.</w:t>
      </w:r>
    </w:p>
    <w:p w14:paraId="5E284C55" w14:textId="77777777" w:rsidR="00083BAD" w:rsidRPr="003C51B2" w:rsidRDefault="00083BAD" w:rsidP="003C51B2">
      <w:pPr>
        <w:pStyle w:val="ListParagraph"/>
        <w:numPr>
          <w:ilvl w:val="0"/>
          <w:numId w:val="6"/>
        </w:numPr>
        <w:ind w:right="20"/>
        <w:jc w:val="both"/>
        <w:rPr>
          <w:rFonts w:ascii="Verdana" w:hAnsi="Verdana"/>
          <w:sz w:val="10"/>
          <w:szCs w:val="10"/>
          <w:lang w:val="fr-CA"/>
        </w:rPr>
      </w:pPr>
      <w:r w:rsidRPr="003C51B2">
        <w:rPr>
          <w:rFonts w:ascii="Verdana" w:hAnsi="Verdana"/>
          <w:sz w:val="10"/>
          <w:szCs w:val="10"/>
          <w:lang w:val="fr-CA"/>
        </w:rPr>
        <w:t xml:space="preserve">La direction se réserve le droit d’interdire l’accès aux installations du Club à toute personne dont le caractère, l’apparence, l’attitude, la conduite et le langage sont jugés inacceptables. </w:t>
      </w:r>
    </w:p>
    <w:p w14:paraId="4B0535B7" w14:textId="77777777" w:rsidR="00083BAD" w:rsidRPr="003C51B2" w:rsidRDefault="00083BAD" w:rsidP="003C51B2">
      <w:pPr>
        <w:pStyle w:val="ListParagraph"/>
        <w:numPr>
          <w:ilvl w:val="0"/>
          <w:numId w:val="6"/>
        </w:numPr>
        <w:ind w:right="20"/>
        <w:jc w:val="both"/>
        <w:rPr>
          <w:rFonts w:ascii="Verdana" w:hAnsi="Verdana"/>
          <w:sz w:val="10"/>
          <w:szCs w:val="10"/>
          <w:lang w:val="fr-CA"/>
        </w:rPr>
      </w:pPr>
      <w:r w:rsidRPr="003C51B2">
        <w:rPr>
          <w:rFonts w:ascii="Verdana" w:hAnsi="Verdana"/>
          <w:sz w:val="10"/>
          <w:szCs w:val="10"/>
          <w:lang w:val="fr-CA"/>
        </w:rPr>
        <w:t>Le Club n’est pas responsable des objets perdus ou volés. Il est fortement recommandé de ne pas laisser d’objet de valeur dans les casiers et d’utiliser les casiers de sécurité disponibles</w:t>
      </w:r>
      <w:r w:rsidR="00886C51">
        <w:rPr>
          <w:rFonts w:ascii="Verdana" w:hAnsi="Verdana"/>
          <w:sz w:val="10"/>
          <w:szCs w:val="10"/>
          <w:lang w:val="fr-CA"/>
        </w:rPr>
        <w:t xml:space="preserve"> sur demande, à la réception (pièce d’identité avec photo requise)</w:t>
      </w:r>
      <w:r w:rsidRPr="003C51B2">
        <w:rPr>
          <w:rFonts w:ascii="Verdana" w:hAnsi="Verdana"/>
          <w:sz w:val="10"/>
          <w:szCs w:val="10"/>
          <w:lang w:val="fr-CA"/>
        </w:rPr>
        <w:t xml:space="preserve">. </w:t>
      </w:r>
    </w:p>
    <w:p w14:paraId="21EA8958" w14:textId="77777777" w:rsidR="00083BAD" w:rsidRPr="003C51B2" w:rsidRDefault="00083BAD" w:rsidP="003C51B2">
      <w:pPr>
        <w:pStyle w:val="ListParagraph"/>
        <w:numPr>
          <w:ilvl w:val="0"/>
          <w:numId w:val="6"/>
        </w:numPr>
        <w:ind w:right="20"/>
        <w:jc w:val="both"/>
        <w:rPr>
          <w:rFonts w:ascii="Verdana" w:hAnsi="Verdana"/>
          <w:sz w:val="10"/>
          <w:szCs w:val="10"/>
          <w:lang w:val="fr-CA"/>
        </w:rPr>
      </w:pPr>
      <w:r w:rsidRPr="003C51B2">
        <w:rPr>
          <w:rFonts w:ascii="Verdana" w:hAnsi="Verdana"/>
          <w:sz w:val="10"/>
          <w:szCs w:val="10"/>
          <w:lang w:val="fr-CA"/>
        </w:rPr>
        <w:t>Des vêtements de sport appropriés et des souliers de sport</w:t>
      </w:r>
      <w:r w:rsidR="00886C51">
        <w:rPr>
          <w:rFonts w:ascii="Verdana" w:hAnsi="Verdana"/>
          <w:sz w:val="10"/>
          <w:szCs w:val="10"/>
          <w:lang w:val="fr-CA"/>
        </w:rPr>
        <w:t xml:space="preserve"> avec semelles non-marquantes </w:t>
      </w:r>
      <w:r w:rsidRPr="003C51B2">
        <w:rPr>
          <w:rFonts w:ascii="Verdana" w:hAnsi="Verdana"/>
          <w:sz w:val="10"/>
          <w:szCs w:val="10"/>
          <w:lang w:val="fr-CA"/>
        </w:rPr>
        <w:t xml:space="preserve">sont requis dans les installations de conditionnement physique. Des souliers de type « court » doivent être utilisés lors de la pratique du squash ou de </w:t>
      </w:r>
      <w:proofErr w:type="spellStart"/>
      <w:r w:rsidR="00886C51" w:rsidRPr="003C51B2">
        <w:rPr>
          <w:rFonts w:ascii="Verdana" w:hAnsi="Verdana"/>
          <w:sz w:val="10"/>
          <w:szCs w:val="10"/>
          <w:lang w:val="fr-CA"/>
        </w:rPr>
        <w:t>Racquetball</w:t>
      </w:r>
      <w:proofErr w:type="spellEnd"/>
      <w:r w:rsidRPr="003C51B2">
        <w:rPr>
          <w:rFonts w:ascii="Verdana" w:hAnsi="Verdana"/>
          <w:sz w:val="10"/>
          <w:szCs w:val="10"/>
          <w:lang w:val="fr-CA"/>
        </w:rPr>
        <w:t xml:space="preserve">. De plus, des souliers de tennis pour terre battue ne peuvent absolument pas être utilisés au Club ailleurs que sur la terre battue. </w:t>
      </w:r>
    </w:p>
    <w:p w14:paraId="3DA3C2F8" w14:textId="77777777" w:rsidR="004B2812" w:rsidRPr="003C51B2" w:rsidRDefault="00083BAD" w:rsidP="003C51B2">
      <w:pPr>
        <w:pStyle w:val="ListParagraph"/>
        <w:numPr>
          <w:ilvl w:val="0"/>
          <w:numId w:val="6"/>
        </w:numPr>
        <w:ind w:right="20"/>
        <w:jc w:val="both"/>
        <w:rPr>
          <w:rFonts w:ascii="Verdana" w:hAnsi="Verdana"/>
          <w:sz w:val="10"/>
          <w:szCs w:val="10"/>
          <w:lang w:val="fr-CA"/>
        </w:rPr>
      </w:pPr>
      <w:r w:rsidRPr="003C51B2">
        <w:rPr>
          <w:rFonts w:ascii="Verdana" w:hAnsi="Verdana"/>
          <w:sz w:val="10"/>
          <w:szCs w:val="10"/>
          <w:lang w:val="fr-CA"/>
        </w:rPr>
        <w:t>Les enfants de 12 ans et moins doivent être s</w:t>
      </w:r>
      <w:r w:rsidR="00886C51">
        <w:rPr>
          <w:rFonts w:ascii="Verdana" w:hAnsi="Verdana"/>
          <w:sz w:val="10"/>
          <w:szCs w:val="10"/>
          <w:lang w:val="fr-CA"/>
        </w:rPr>
        <w:t xml:space="preserve">upervisés par un membre adulte en tout </w:t>
      </w:r>
      <w:r w:rsidRPr="003C51B2">
        <w:rPr>
          <w:rFonts w:ascii="Verdana" w:hAnsi="Verdana"/>
          <w:sz w:val="10"/>
          <w:szCs w:val="10"/>
          <w:lang w:val="fr-CA"/>
        </w:rPr>
        <w:t xml:space="preserve">temps. </w:t>
      </w:r>
    </w:p>
    <w:p w14:paraId="4E7B814E" w14:textId="0F2D2615" w:rsidR="00083BAD" w:rsidRPr="00AE6FB3" w:rsidRDefault="00886C51" w:rsidP="00AE6FB3">
      <w:pPr>
        <w:pStyle w:val="ListParagraph"/>
        <w:numPr>
          <w:ilvl w:val="0"/>
          <w:numId w:val="6"/>
        </w:numPr>
        <w:ind w:right="20"/>
        <w:jc w:val="both"/>
        <w:rPr>
          <w:rFonts w:ascii="Verdana" w:hAnsi="Verdana"/>
          <w:sz w:val="10"/>
          <w:szCs w:val="10"/>
          <w:lang w:val="fr-CA"/>
        </w:rPr>
      </w:pPr>
      <w:r>
        <w:rPr>
          <w:rFonts w:ascii="Verdana" w:hAnsi="Verdana"/>
          <w:sz w:val="10"/>
          <w:szCs w:val="10"/>
          <w:lang w:val="fr-CA"/>
        </w:rPr>
        <w:t xml:space="preserve">Aucun enfant de moins de 12 ans n’a accès au sauna ni au bain </w:t>
      </w:r>
      <w:r w:rsidR="00E16354">
        <w:rPr>
          <w:rFonts w:ascii="Verdana" w:hAnsi="Verdana"/>
          <w:sz w:val="10"/>
          <w:szCs w:val="10"/>
          <w:lang w:val="fr-CA"/>
        </w:rPr>
        <w:t xml:space="preserve">à </w:t>
      </w:r>
      <w:r>
        <w:rPr>
          <w:rFonts w:ascii="Verdana" w:hAnsi="Verdana"/>
          <w:sz w:val="10"/>
          <w:szCs w:val="10"/>
          <w:lang w:val="fr-CA"/>
        </w:rPr>
        <w:t>vapeur.</w:t>
      </w:r>
    </w:p>
    <w:p w14:paraId="731C65AC" w14:textId="77777777" w:rsidR="00083BAD" w:rsidRPr="00AE6FB3" w:rsidRDefault="00083BAD" w:rsidP="00AE6FB3">
      <w:pPr>
        <w:pStyle w:val="ListParagraph"/>
        <w:numPr>
          <w:ilvl w:val="0"/>
          <w:numId w:val="6"/>
        </w:numPr>
        <w:ind w:right="20"/>
        <w:jc w:val="both"/>
        <w:rPr>
          <w:rFonts w:ascii="Verdana" w:hAnsi="Verdana"/>
          <w:sz w:val="10"/>
          <w:szCs w:val="10"/>
          <w:lang w:val="fr-CA"/>
        </w:rPr>
      </w:pPr>
      <w:r w:rsidRPr="00AE6FB3">
        <w:rPr>
          <w:rFonts w:ascii="Verdana" w:hAnsi="Verdana"/>
          <w:sz w:val="10"/>
          <w:szCs w:val="10"/>
          <w:lang w:val="fr-CA"/>
        </w:rPr>
        <w:t>Les enfants de plus de 6 ans doivent utiliser le vestiaire correspondant à leur sexe.</w:t>
      </w:r>
    </w:p>
    <w:p w14:paraId="23757D9C" w14:textId="4CA5A8E0" w:rsidR="00083BAD" w:rsidRPr="00AE6FB3" w:rsidRDefault="00083BAD" w:rsidP="00AE6FB3">
      <w:pPr>
        <w:pStyle w:val="ListParagraph"/>
        <w:numPr>
          <w:ilvl w:val="0"/>
          <w:numId w:val="6"/>
        </w:numPr>
        <w:ind w:right="20"/>
        <w:jc w:val="both"/>
        <w:rPr>
          <w:rFonts w:ascii="Verdana" w:hAnsi="Verdana"/>
          <w:sz w:val="10"/>
          <w:szCs w:val="10"/>
          <w:lang w:val="fr-CA"/>
        </w:rPr>
      </w:pPr>
      <w:r w:rsidRPr="00AE6FB3">
        <w:rPr>
          <w:rFonts w:ascii="Verdana" w:hAnsi="Verdana"/>
          <w:sz w:val="10"/>
          <w:szCs w:val="10"/>
          <w:lang w:val="fr-CA"/>
        </w:rPr>
        <w:t xml:space="preserve">L’accès aux installations de conditionnement physique est limité aux membres de 11 ans et plus. Les jeunes âgés de 11 à 15 ans doivent être accompagnés d’un parent qui est membre </w:t>
      </w:r>
      <w:r w:rsidR="0069247A">
        <w:rPr>
          <w:rFonts w:ascii="Verdana" w:hAnsi="Verdana"/>
          <w:sz w:val="10"/>
          <w:szCs w:val="10"/>
          <w:lang w:val="fr-CA"/>
        </w:rPr>
        <w:t>a</w:t>
      </w:r>
      <w:r w:rsidRPr="00AE6FB3">
        <w:rPr>
          <w:rFonts w:ascii="Verdana" w:hAnsi="Verdana"/>
          <w:sz w:val="10"/>
          <w:szCs w:val="10"/>
          <w:lang w:val="fr-CA"/>
        </w:rPr>
        <w:t>u Club.</w:t>
      </w:r>
    </w:p>
    <w:p w14:paraId="6D60828A" w14:textId="5534D160" w:rsidR="00083BAD" w:rsidRPr="008C233B" w:rsidRDefault="00083BAD" w:rsidP="008C233B">
      <w:pPr>
        <w:pStyle w:val="ListParagraph"/>
        <w:numPr>
          <w:ilvl w:val="0"/>
          <w:numId w:val="6"/>
        </w:numPr>
        <w:ind w:right="20"/>
        <w:jc w:val="both"/>
        <w:rPr>
          <w:rFonts w:ascii="Verdana" w:hAnsi="Verdana"/>
          <w:sz w:val="10"/>
          <w:szCs w:val="10"/>
          <w:lang w:val="fr-CA"/>
        </w:rPr>
      </w:pPr>
      <w:r w:rsidRPr="00AE6FB3">
        <w:rPr>
          <w:rFonts w:ascii="Verdana" w:hAnsi="Verdana"/>
          <w:sz w:val="10"/>
          <w:szCs w:val="10"/>
          <w:lang w:val="fr-CA"/>
        </w:rPr>
        <w:t>Pour des raisons d’hygiène, tous les membres doivent prendre un</w:t>
      </w:r>
      <w:r w:rsidR="007A6B65">
        <w:rPr>
          <w:rFonts w:ascii="Verdana" w:hAnsi="Verdana"/>
          <w:sz w:val="10"/>
          <w:szCs w:val="10"/>
          <w:lang w:val="fr-CA"/>
        </w:rPr>
        <w:t xml:space="preserve">e douche avant d’entrer dans </w:t>
      </w:r>
      <w:r w:rsidRPr="00AE6FB3">
        <w:rPr>
          <w:rFonts w:ascii="Verdana" w:hAnsi="Verdana"/>
          <w:sz w:val="10"/>
          <w:szCs w:val="10"/>
          <w:lang w:val="fr-CA"/>
        </w:rPr>
        <w:t>le sauna ou d</w:t>
      </w:r>
      <w:r w:rsidR="007A6B65">
        <w:rPr>
          <w:rFonts w:ascii="Verdana" w:hAnsi="Verdana"/>
          <w:sz w:val="10"/>
          <w:szCs w:val="10"/>
          <w:lang w:val="fr-CA"/>
        </w:rPr>
        <w:t>ans le bain vapeur. Les effets personnels ne sont pas permis dans le sauna ou bain</w:t>
      </w:r>
      <w:r w:rsidR="00E605A7">
        <w:rPr>
          <w:rFonts w:ascii="Verdana" w:hAnsi="Verdana"/>
          <w:sz w:val="10"/>
          <w:szCs w:val="10"/>
          <w:lang w:val="fr-CA"/>
        </w:rPr>
        <w:t xml:space="preserve"> à</w:t>
      </w:r>
      <w:r w:rsidR="007A6B65">
        <w:rPr>
          <w:rFonts w:ascii="Verdana" w:hAnsi="Verdana"/>
          <w:sz w:val="10"/>
          <w:szCs w:val="10"/>
          <w:lang w:val="fr-CA"/>
        </w:rPr>
        <w:t xml:space="preserve"> vapeur.</w:t>
      </w:r>
      <w:r w:rsidR="008C233B">
        <w:rPr>
          <w:rFonts w:ascii="Verdana" w:hAnsi="Verdana"/>
          <w:sz w:val="10"/>
          <w:szCs w:val="10"/>
          <w:lang w:val="fr-CA"/>
        </w:rPr>
        <w:t xml:space="preserve"> Le rasage est interdit dans le sauna et dans le bain à vapeur.</w:t>
      </w:r>
    </w:p>
    <w:p w14:paraId="2A7CE32B" w14:textId="39532ED6" w:rsidR="00083BAD" w:rsidRPr="00AE6FB3" w:rsidRDefault="00083BAD" w:rsidP="008C233B">
      <w:pPr>
        <w:pStyle w:val="ListParagraph"/>
        <w:numPr>
          <w:ilvl w:val="0"/>
          <w:numId w:val="6"/>
        </w:numPr>
        <w:ind w:right="20"/>
        <w:jc w:val="both"/>
        <w:rPr>
          <w:rFonts w:ascii="Verdana" w:hAnsi="Verdana"/>
          <w:sz w:val="10"/>
          <w:szCs w:val="10"/>
          <w:lang w:val="fr-CA"/>
        </w:rPr>
      </w:pPr>
      <w:r w:rsidRPr="00AE6FB3">
        <w:rPr>
          <w:rFonts w:ascii="Verdana" w:hAnsi="Verdana"/>
          <w:sz w:val="10"/>
          <w:szCs w:val="10"/>
          <w:lang w:val="fr-CA"/>
        </w:rPr>
        <w:t>Les animaux sont interdits dans le Club.</w:t>
      </w:r>
      <w:r w:rsidR="00E605A7">
        <w:rPr>
          <w:rFonts w:ascii="Verdana" w:hAnsi="Verdana"/>
          <w:sz w:val="10"/>
          <w:szCs w:val="10"/>
          <w:lang w:val="fr-CA"/>
        </w:rPr>
        <w:t xml:space="preserve"> </w:t>
      </w:r>
    </w:p>
    <w:p w14:paraId="1423A5FE" w14:textId="77777777" w:rsidR="00083BAD" w:rsidRDefault="00083BAD" w:rsidP="00AE6FB3">
      <w:pPr>
        <w:pStyle w:val="ListParagraph"/>
        <w:numPr>
          <w:ilvl w:val="0"/>
          <w:numId w:val="6"/>
        </w:numPr>
        <w:ind w:right="20"/>
        <w:jc w:val="both"/>
        <w:rPr>
          <w:rFonts w:ascii="Verdana" w:hAnsi="Verdana"/>
          <w:sz w:val="10"/>
          <w:szCs w:val="10"/>
          <w:lang w:val="fr-CA"/>
        </w:rPr>
      </w:pPr>
      <w:r w:rsidRPr="00AE6FB3">
        <w:rPr>
          <w:rFonts w:ascii="Verdana" w:hAnsi="Verdana"/>
          <w:sz w:val="10"/>
          <w:szCs w:val="10"/>
          <w:lang w:val="fr-CA"/>
        </w:rPr>
        <w:t xml:space="preserve">Il est strictement interdit </w:t>
      </w:r>
      <w:r w:rsidR="007A6B65">
        <w:rPr>
          <w:rFonts w:ascii="Verdana" w:hAnsi="Verdana"/>
          <w:sz w:val="10"/>
          <w:szCs w:val="10"/>
          <w:lang w:val="fr-CA"/>
        </w:rPr>
        <w:t xml:space="preserve">de fumer dans le Club et dans les </w:t>
      </w:r>
      <w:r w:rsidRPr="00AE6FB3">
        <w:rPr>
          <w:rFonts w:ascii="Verdana" w:hAnsi="Verdana"/>
          <w:sz w:val="10"/>
          <w:szCs w:val="10"/>
          <w:lang w:val="fr-CA"/>
        </w:rPr>
        <w:t>entrée</w:t>
      </w:r>
      <w:r w:rsidR="007A6B65">
        <w:rPr>
          <w:rFonts w:ascii="Verdana" w:hAnsi="Verdana"/>
          <w:sz w:val="10"/>
          <w:szCs w:val="10"/>
          <w:lang w:val="fr-CA"/>
        </w:rPr>
        <w:t xml:space="preserve">s </w:t>
      </w:r>
      <w:r w:rsidRPr="00AE6FB3">
        <w:rPr>
          <w:rFonts w:ascii="Verdana" w:hAnsi="Verdana"/>
          <w:sz w:val="10"/>
          <w:szCs w:val="10"/>
          <w:lang w:val="fr-CA"/>
        </w:rPr>
        <w:t>du Club.</w:t>
      </w:r>
    </w:p>
    <w:p w14:paraId="36A3ABAF" w14:textId="01DF3FB0" w:rsidR="007A6B65" w:rsidRDefault="007A6B65" w:rsidP="00AE6FB3">
      <w:pPr>
        <w:pStyle w:val="ListParagraph"/>
        <w:numPr>
          <w:ilvl w:val="0"/>
          <w:numId w:val="6"/>
        </w:numPr>
        <w:ind w:right="20"/>
        <w:jc w:val="both"/>
        <w:rPr>
          <w:rFonts w:ascii="Verdana" w:hAnsi="Verdana"/>
          <w:sz w:val="10"/>
          <w:szCs w:val="10"/>
          <w:lang w:val="fr-CA"/>
        </w:rPr>
      </w:pPr>
      <w:r>
        <w:rPr>
          <w:rFonts w:ascii="Verdana" w:hAnsi="Verdana"/>
          <w:sz w:val="10"/>
          <w:szCs w:val="10"/>
          <w:lang w:val="fr-CA"/>
        </w:rPr>
        <w:t xml:space="preserve">L’alcool consommé sur les lieux doit être acheté du restaurant </w:t>
      </w:r>
      <w:r w:rsidR="0069247A">
        <w:rPr>
          <w:rFonts w:ascii="Verdana" w:hAnsi="Verdana"/>
          <w:sz w:val="10"/>
          <w:szCs w:val="10"/>
          <w:lang w:val="fr-CA"/>
        </w:rPr>
        <w:t xml:space="preserve">situe dans le club </w:t>
      </w:r>
      <w:r>
        <w:rPr>
          <w:rFonts w:ascii="Verdana" w:hAnsi="Verdana"/>
          <w:sz w:val="10"/>
          <w:szCs w:val="10"/>
          <w:lang w:val="fr-CA"/>
        </w:rPr>
        <w:t>et doit être consommé dans l’aire de restauration.</w:t>
      </w:r>
    </w:p>
    <w:p w14:paraId="3FFE2B12" w14:textId="04745945" w:rsidR="007A6B65" w:rsidRPr="00AE6FB3" w:rsidRDefault="00EA389C" w:rsidP="00AE6FB3">
      <w:pPr>
        <w:pStyle w:val="ListParagraph"/>
        <w:numPr>
          <w:ilvl w:val="0"/>
          <w:numId w:val="6"/>
        </w:numPr>
        <w:ind w:right="20"/>
        <w:jc w:val="both"/>
        <w:rPr>
          <w:rFonts w:ascii="Verdana" w:hAnsi="Verdana"/>
          <w:sz w:val="10"/>
          <w:szCs w:val="10"/>
          <w:lang w:val="fr-CA"/>
        </w:rPr>
      </w:pPr>
      <w:r>
        <w:rPr>
          <w:rFonts w:ascii="Verdana" w:hAnsi="Verdana"/>
          <w:sz w:val="10"/>
          <w:szCs w:val="10"/>
          <w:lang w:val="fr-CA"/>
        </w:rPr>
        <w:t xml:space="preserve">Club CDL requiert que chaque membre laisse une carte de crédit valide </w:t>
      </w:r>
      <w:r w:rsidR="000E52CE" w:rsidRPr="000E52CE">
        <w:rPr>
          <w:rFonts w:ascii="Verdana" w:hAnsi="Verdana"/>
          <w:i/>
          <w:iCs/>
          <w:sz w:val="10"/>
          <w:szCs w:val="10"/>
          <w:lang w:val="fr-CA"/>
        </w:rPr>
        <w:t>en premier lieu</w:t>
      </w:r>
      <w:r w:rsidR="000E52CE">
        <w:rPr>
          <w:rFonts w:ascii="Verdana" w:hAnsi="Verdana"/>
          <w:sz w:val="10"/>
          <w:szCs w:val="10"/>
          <w:lang w:val="fr-CA"/>
        </w:rPr>
        <w:t xml:space="preserve"> </w:t>
      </w:r>
      <w:r>
        <w:rPr>
          <w:rFonts w:ascii="Verdana" w:hAnsi="Verdana"/>
          <w:sz w:val="10"/>
          <w:szCs w:val="10"/>
          <w:lang w:val="fr-CA"/>
        </w:rPr>
        <w:t xml:space="preserve">au dossier du membre qui sera sauvegardé en format crypté. </w:t>
      </w:r>
      <w:r w:rsidR="000E52CE">
        <w:rPr>
          <w:rFonts w:ascii="Verdana" w:hAnsi="Verdana"/>
          <w:sz w:val="10"/>
          <w:szCs w:val="10"/>
          <w:lang w:val="fr-CA"/>
        </w:rPr>
        <w:t xml:space="preserve">Une alternative et exception serait pour le membre de déposer assez de fonds au compte du Club crédit du membre. Les terrains/ leçons et programmes ne pourront être réservé par la Réception sans aucune carte de crédit au dossier ou sans assez de fond au compte Club crédit du membre. </w:t>
      </w:r>
      <w:r w:rsidR="007A6B65">
        <w:rPr>
          <w:rFonts w:ascii="Verdana" w:hAnsi="Verdana"/>
          <w:sz w:val="10"/>
          <w:szCs w:val="10"/>
          <w:lang w:val="fr-CA"/>
        </w:rPr>
        <w:t>Le client doit aviser le Club de tout changement des informations ou expiration d’une carte de crédit.</w:t>
      </w:r>
    </w:p>
    <w:p w14:paraId="14C72ADB" w14:textId="1BE0088A" w:rsidR="00453F84" w:rsidRDefault="00083BAD" w:rsidP="00AE6FB3">
      <w:pPr>
        <w:pStyle w:val="ListParagraph"/>
        <w:numPr>
          <w:ilvl w:val="0"/>
          <w:numId w:val="6"/>
        </w:numPr>
        <w:ind w:right="20"/>
        <w:jc w:val="both"/>
        <w:rPr>
          <w:rFonts w:ascii="Verdana" w:hAnsi="Verdana"/>
          <w:sz w:val="10"/>
          <w:szCs w:val="10"/>
          <w:lang w:val="fr-CA"/>
        </w:rPr>
      </w:pPr>
      <w:r w:rsidRPr="00AE6FB3">
        <w:rPr>
          <w:rFonts w:ascii="Verdana" w:hAnsi="Verdana"/>
          <w:sz w:val="10"/>
          <w:szCs w:val="10"/>
          <w:lang w:val="fr-CA"/>
        </w:rPr>
        <w:t xml:space="preserve">La direction se réserve le droit de fermer le Club en partie ou entièrement </w:t>
      </w:r>
      <w:r w:rsidR="008C233B">
        <w:rPr>
          <w:rFonts w:ascii="Verdana" w:hAnsi="Verdana"/>
          <w:sz w:val="10"/>
          <w:szCs w:val="10"/>
          <w:lang w:val="fr-CA"/>
        </w:rPr>
        <w:t>à tout temps.</w:t>
      </w:r>
      <w:r w:rsidRPr="00AE6FB3">
        <w:rPr>
          <w:rFonts w:ascii="Verdana" w:hAnsi="Verdana"/>
          <w:sz w:val="10"/>
          <w:szCs w:val="10"/>
          <w:lang w:val="fr-CA"/>
        </w:rPr>
        <w:t xml:space="preserve"> </w:t>
      </w:r>
    </w:p>
    <w:p w14:paraId="37C3DAD1" w14:textId="1F060B0A" w:rsidR="00083BAD" w:rsidRPr="00AE6FB3" w:rsidRDefault="00083BAD" w:rsidP="00AE6FB3">
      <w:pPr>
        <w:pStyle w:val="ListParagraph"/>
        <w:numPr>
          <w:ilvl w:val="0"/>
          <w:numId w:val="6"/>
        </w:numPr>
        <w:ind w:right="20"/>
        <w:jc w:val="both"/>
        <w:rPr>
          <w:rFonts w:ascii="Verdana" w:hAnsi="Verdana"/>
          <w:sz w:val="10"/>
          <w:szCs w:val="10"/>
          <w:lang w:val="fr-CA"/>
        </w:rPr>
      </w:pPr>
      <w:r w:rsidRPr="00AE6FB3">
        <w:rPr>
          <w:rFonts w:ascii="Verdana" w:hAnsi="Verdana"/>
          <w:sz w:val="10"/>
          <w:szCs w:val="10"/>
          <w:lang w:val="fr-CA"/>
        </w:rPr>
        <w:t xml:space="preserve">Les heures d’ouverture </w:t>
      </w:r>
      <w:r w:rsidR="00D93D85">
        <w:rPr>
          <w:rFonts w:ascii="Verdana" w:hAnsi="Verdana"/>
          <w:sz w:val="10"/>
          <w:szCs w:val="10"/>
          <w:lang w:val="fr-CA"/>
        </w:rPr>
        <w:t xml:space="preserve">et </w:t>
      </w:r>
      <w:r w:rsidR="00F00221">
        <w:rPr>
          <w:rFonts w:ascii="Verdana" w:hAnsi="Verdana"/>
          <w:sz w:val="10"/>
          <w:szCs w:val="10"/>
          <w:lang w:val="fr-CA"/>
        </w:rPr>
        <w:t>de la fermeture</w:t>
      </w:r>
      <w:r w:rsidR="00D93D85">
        <w:rPr>
          <w:rFonts w:ascii="Verdana" w:hAnsi="Verdana"/>
          <w:sz w:val="10"/>
          <w:szCs w:val="10"/>
          <w:lang w:val="fr-CA"/>
        </w:rPr>
        <w:t xml:space="preserve"> </w:t>
      </w:r>
      <w:r w:rsidRPr="00AE6FB3">
        <w:rPr>
          <w:rFonts w:ascii="Verdana" w:hAnsi="Verdana"/>
          <w:sz w:val="10"/>
          <w:szCs w:val="10"/>
          <w:lang w:val="fr-CA"/>
        </w:rPr>
        <w:t xml:space="preserve">du Club pourraient être modifiées sans préavis.  </w:t>
      </w:r>
    </w:p>
    <w:p w14:paraId="6FAE53CC" w14:textId="2FF7E7F4" w:rsidR="003C51B2" w:rsidRDefault="00083BAD" w:rsidP="00AE6FB3">
      <w:pPr>
        <w:pStyle w:val="ListParagraph"/>
        <w:numPr>
          <w:ilvl w:val="0"/>
          <w:numId w:val="6"/>
        </w:numPr>
        <w:ind w:right="20"/>
        <w:jc w:val="both"/>
        <w:rPr>
          <w:rFonts w:ascii="Verdana" w:hAnsi="Verdana"/>
          <w:sz w:val="10"/>
          <w:szCs w:val="10"/>
          <w:lang w:val="fr-CA"/>
        </w:rPr>
      </w:pPr>
      <w:r w:rsidRPr="00AE6FB3">
        <w:rPr>
          <w:rFonts w:ascii="Verdana" w:hAnsi="Verdana"/>
          <w:sz w:val="10"/>
          <w:szCs w:val="10"/>
          <w:lang w:val="fr-CA"/>
        </w:rPr>
        <w:t>Tous les prix indiqués n’incluent pas les taxes</w:t>
      </w:r>
      <w:r w:rsidR="008C233B">
        <w:rPr>
          <w:rFonts w:ascii="Verdana" w:hAnsi="Verdana"/>
          <w:sz w:val="10"/>
          <w:szCs w:val="10"/>
          <w:lang w:val="fr-CA"/>
        </w:rPr>
        <w:t xml:space="preserve"> de vente</w:t>
      </w:r>
      <w:r w:rsidRPr="00AE6FB3">
        <w:rPr>
          <w:rFonts w:ascii="Verdana" w:hAnsi="Verdana"/>
          <w:sz w:val="10"/>
          <w:szCs w:val="10"/>
          <w:lang w:val="fr-CA"/>
        </w:rPr>
        <w:t xml:space="preserve">. Les tarifs pourraient être modifiés sans préavis. </w:t>
      </w:r>
    </w:p>
    <w:p w14:paraId="7A3CB44E" w14:textId="4559F26B" w:rsidR="00EE360D" w:rsidRPr="00AE6FB3" w:rsidRDefault="00EE360D" w:rsidP="00AE6FB3">
      <w:pPr>
        <w:pStyle w:val="ListParagraph"/>
        <w:numPr>
          <w:ilvl w:val="0"/>
          <w:numId w:val="6"/>
        </w:numPr>
        <w:ind w:right="20"/>
        <w:jc w:val="both"/>
        <w:rPr>
          <w:rFonts w:ascii="Verdana" w:hAnsi="Verdana"/>
          <w:sz w:val="10"/>
          <w:szCs w:val="10"/>
          <w:lang w:val="fr-CA"/>
        </w:rPr>
      </w:pPr>
      <w:r>
        <w:rPr>
          <w:rFonts w:ascii="Verdana" w:hAnsi="Verdana"/>
          <w:sz w:val="10"/>
          <w:szCs w:val="10"/>
          <w:lang w:val="fr-CA"/>
        </w:rPr>
        <w:t xml:space="preserve">Le membre autorise le Club à charger la carte de crédit se trouvant au dossier pour tout montant du ou qui est </w:t>
      </w:r>
      <w:r w:rsidR="00B51B37">
        <w:rPr>
          <w:rFonts w:ascii="Verdana" w:hAnsi="Verdana"/>
          <w:sz w:val="10"/>
          <w:szCs w:val="10"/>
          <w:lang w:val="fr-CA"/>
        </w:rPr>
        <w:t>dû</w:t>
      </w:r>
      <w:r>
        <w:rPr>
          <w:rFonts w:ascii="Verdana" w:hAnsi="Verdana"/>
          <w:sz w:val="10"/>
          <w:szCs w:val="10"/>
          <w:lang w:val="fr-CA"/>
        </w:rPr>
        <w:t xml:space="preserve"> </w:t>
      </w:r>
      <w:proofErr w:type="gramStart"/>
      <w:r>
        <w:rPr>
          <w:rFonts w:ascii="Verdana" w:hAnsi="Verdana"/>
          <w:sz w:val="10"/>
          <w:szCs w:val="10"/>
          <w:lang w:val="fr-CA"/>
        </w:rPr>
        <w:t>suite à</w:t>
      </w:r>
      <w:proofErr w:type="gramEnd"/>
      <w:r>
        <w:rPr>
          <w:rFonts w:ascii="Verdana" w:hAnsi="Verdana"/>
          <w:sz w:val="10"/>
          <w:szCs w:val="10"/>
          <w:lang w:val="fr-CA"/>
        </w:rPr>
        <w:t xml:space="preserve"> la visite du membre au club pour service non payer.</w:t>
      </w:r>
    </w:p>
    <w:p w14:paraId="0DD1AB14" w14:textId="77777777" w:rsidR="00AE6FB3" w:rsidRDefault="00083BAD" w:rsidP="003C51B2">
      <w:pPr>
        <w:pStyle w:val="ListParagraph"/>
        <w:numPr>
          <w:ilvl w:val="0"/>
          <w:numId w:val="6"/>
        </w:numPr>
        <w:ind w:right="20"/>
        <w:jc w:val="both"/>
        <w:rPr>
          <w:rFonts w:ascii="Verdana" w:hAnsi="Verdana"/>
          <w:sz w:val="10"/>
          <w:szCs w:val="10"/>
          <w:lang w:val="fr-CA"/>
        </w:rPr>
      </w:pPr>
      <w:r w:rsidRPr="00AE6FB3">
        <w:rPr>
          <w:rFonts w:ascii="Verdana" w:hAnsi="Verdana"/>
          <w:sz w:val="10"/>
          <w:szCs w:val="10"/>
          <w:lang w:val="fr-CA"/>
        </w:rPr>
        <w:t>Les règlements pourraient être modifiés sans préavis.</w:t>
      </w:r>
    </w:p>
    <w:p w14:paraId="3F9CDC62" w14:textId="77777777" w:rsidR="00083BAD" w:rsidRPr="00AE6FB3" w:rsidRDefault="00083BAD" w:rsidP="003C51B2">
      <w:pPr>
        <w:pStyle w:val="ListParagraph"/>
        <w:numPr>
          <w:ilvl w:val="0"/>
          <w:numId w:val="6"/>
        </w:numPr>
        <w:ind w:right="20"/>
        <w:jc w:val="both"/>
        <w:rPr>
          <w:rFonts w:ascii="Verdana" w:hAnsi="Verdana"/>
          <w:sz w:val="10"/>
          <w:szCs w:val="10"/>
          <w:lang w:val="fr-CA"/>
        </w:rPr>
      </w:pPr>
      <w:r w:rsidRPr="00AE6FB3">
        <w:rPr>
          <w:rFonts w:ascii="Verdana" w:hAnsi="Verdana"/>
          <w:sz w:val="10"/>
          <w:szCs w:val="10"/>
          <w:lang w:val="fr-CA"/>
        </w:rPr>
        <w:t>Il est entendu qu’en s’abonnant au Club Sportif Côte de Liesse, le membre déclare avoir pris</w:t>
      </w:r>
      <w:r w:rsidR="00AE6FB3">
        <w:rPr>
          <w:rFonts w:ascii="Verdana" w:hAnsi="Verdana"/>
          <w:sz w:val="10"/>
          <w:szCs w:val="10"/>
          <w:lang w:val="fr-CA"/>
        </w:rPr>
        <w:t xml:space="preserve"> </w:t>
      </w:r>
      <w:r w:rsidRPr="00AE6FB3">
        <w:rPr>
          <w:rFonts w:ascii="Verdana" w:hAnsi="Verdana"/>
          <w:sz w:val="10"/>
          <w:szCs w:val="10"/>
          <w:lang w:val="fr-CA"/>
        </w:rPr>
        <w:t xml:space="preserve">connaissance des Règlements du Club et accepter de s’y conformer. </w:t>
      </w:r>
    </w:p>
    <w:p w14:paraId="7FBF6554" w14:textId="77777777" w:rsidR="00083BAD" w:rsidRDefault="00083BAD" w:rsidP="00083BAD">
      <w:pPr>
        <w:ind w:left="360" w:right="-900"/>
        <w:jc w:val="both"/>
        <w:rPr>
          <w:rFonts w:ascii="Verdana" w:hAnsi="Verdana"/>
          <w:sz w:val="10"/>
          <w:szCs w:val="10"/>
          <w:lang w:val="fr-CA"/>
        </w:rPr>
      </w:pPr>
    </w:p>
    <w:p w14:paraId="7BDA9E80" w14:textId="77777777" w:rsidR="00CD434F" w:rsidRDefault="00CD434F" w:rsidP="001F6B60">
      <w:pPr>
        <w:ind w:right="-900" w:firstLine="360"/>
        <w:jc w:val="both"/>
        <w:rPr>
          <w:rFonts w:ascii="Verdana" w:hAnsi="Verdana"/>
          <w:sz w:val="10"/>
          <w:szCs w:val="10"/>
          <w:lang w:val="fr-CA"/>
        </w:rPr>
      </w:pPr>
    </w:p>
    <w:p w14:paraId="5FFA058B" w14:textId="5F91EA69" w:rsidR="0049351A" w:rsidRDefault="0049351A" w:rsidP="001F6B60">
      <w:pPr>
        <w:ind w:right="-900" w:firstLine="360"/>
        <w:jc w:val="both"/>
        <w:rPr>
          <w:rFonts w:ascii="Verdana" w:hAnsi="Verdana"/>
          <w:sz w:val="10"/>
          <w:szCs w:val="10"/>
          <w:lang w:val="fr-CA"/>
        </w:rPr>
      </w:pPr>
      <w:r>
        <w:rPr>
          <w:rFonts w:ascii="Verdana" w:hAnsi="Verdana"/>
          <w:sz w:val="10"/>
          <w:szCs w:val="10"/>
          <w:lang w:val="fr-CA"/>
        </w:rPr>
        <w:t>Le membre a c</w:t>
      </w:r>
      <w:r w:rsidR="006E1229">
        <w:rPr>
          <w:rFonts w:ascii="Verdana" w:hAnsi="Verdana"/>
          <w:sz w:val="10"/>
          <w:szCs w:val="10"/>
          <w:lang w:val="fr-CA"/>
        </w:rPr>
        <w:t>h</w:t>
      </w:r>
      <w:r>
        <w:rPr>
          <w:rFonts w:ascii="Verdana" w:hAnsi="Verdana"/>
          <w:sz w:val="10"/>
          <w:szCs w:val="10"/>
          <w:lang w:val="fr-CA"/>
        </w:rPr>
        <w:t>oisi/demandé de payer l’abonnement au complet en un versement</w:t>
      </w:r>
      <w:r>
        <w:rPr>
          <w:rFonts w:ascii="Verdana" w:hAnsi="Verdana"/>
          <w:sz w:val="10"/>
          <w:szCs w:val="10"/>
          <w:lang w:val="fr-CA"/>
        </w:rPr>
        <w:tab/>
        <w:t>date</w:t>
      </w:r>
      <w:r w:rsidR="005D79EB">
        <w:rPr>
          <w:rFonts w:ascii="Verdana" w:hAnsi="Verdana"/>
          <w:sz w:val="10"/>
          <w:szCs w:val="10"/>
          <w:lang w:val="fr-CA"/>
        </w:rPr>
        <w:t> : _</w:t>
      </w:r>
      <w:r>
        <w:rPr>
          <w:rFonts w:ascii="Verdana" w:hAnsi="Verdana"/>
          <w:sz w:val="10"/>
          <w:szCs w:val="10"/>
          <w:lang w:val="fr-CA"/>
        </w:rPr>
        <w:t>___________________________</w:t>
      </w:r>
      <w:r>
        <w:rPr>
          <w:rFonts w:ascii="Verdana" w:hAnsi="Verdana"/>
          <w:sz w:val="10"/>
          <w:szCs w:val="10"/>
          <w:lang w:val="fr-CA"/>
        </w:rPr>
        <w:tab/>
        <w:t>Signature</w:t>
      </w:r>
      <w:r w:rsidR="00940C3B">
        <w:rPr>
          <w:rFonts w:ascii="Verdana" w:hAnsi="Verdana"/>
          <w:sz w:val="10"/>
          <w:szCs w:val="10"/>
          <w:lang w:val="fr-CA"/>
        </w:rPr>
        <w:t> : _</w:t>
      </w:r>
      <w:r>
        <w:rPr>
          <w:rFonts w:ascii="Verdana" w:hAnsi="Verdana"/>
          <w:sz w:val="10"/>
          <w:szCs w:val="10"/>
          <w:lang w:val="fr-CA"/>
        </w:rPr>
        <w:t>_________________________________________________</w:t>
      </w:r>
    </w:p>
    <w:p w14:paraId="224E363C" w14:textId="77777777" w:rsidR="0049351A" w:rsidRDefault="0049351A" w:rsidP="00083BAD">
      <w:pPr>
        <w:ind w:left="360" w:right="-900"/>
        <w:jc w:val="both"/>
        <w:rPr>
          <w:rFonts w:ascii="Verdana" w:hAnsi="Verdana"/>
          <w:sz w:val="10"/>
          <w:szCs w:val="10"/>
          <w:lang w:val="fr-CA"/>
        </w:rPr>
      </w:pPr>
    </w:p>
    <w:p w14:paraId="24EBFAEB" w14:textId="77777777" w:rsidR="0049351A" w:rsidRDefault="0049351A" w:rsidP="00083BAD">
      <w:pPr>
        <w:ind w:left="360" w:right="-900"/>
        <w:jc w:val="both"/>
        <w:rPr>
          <w:rFonts w:ascii="Verdana" w:hAnsi="Verdana"/>
          <w:sz w:val="10"/>
          <w:szCs w:val="10"/>
          <w:lang w:val="fr-CA"/>
        </w:rPr>
      </w:pPr>
    </w:p>
    <w:p w14:paraId="61C79767" w14:textId="77777777" w:rsidR="009D463A" w:rsidRDefault="00F31C58" w:rsidP="006E1229">
      <w:pPr>
        <w:ind w:left="360" w:right="-900"/>
        <w:jc w:val="both"/>
        <w:rPr>
          <w:rFonts w:ascii="Verdana" w:hAnsi="Verdana"/>
          <w:sz w:val="10"/>
          <w:szCs w:val="10"/>
          <w:lang w:val="fr-CA"/>
        </w:rPr>
      </w:pPr>
      <w:r>
        <w:rPr>
          <w:rFonts w:ascii="Verdana" w:hAnsi="Verdana"/>
          <w:sz w:val="10"/>
          <w:szCs w:val="10"/>
          <w:lang w:val="fr-CA"/>
        </w:rPr>
        <w:t>Renonciation</w:t>
      </w:r>
      <w:r w:rsidR="006E1229">
        <w:rPr>
          <w:rFonts w:ascii="Verdana" w:hAnsi="Verdana"/>
          <w:sz w:val="10"/>
          <w:szCs w:val="10"/>
          <w:lang w:val="fr-CA"/>
        </w:rPr>
        <w:t xml:space="preserve"> et communication du Club Sportif CDL</w:t>
      </w:r>
      <w:r>
        <w:rPr>
          <w:rFonts w:ascii="Verdana" w:hAnsi="Verdana"/>
          <w:sz w:val="10"/>
          <w:szCs w:val="10"/>
          <w:lang w:val="fr-CA"/>
        </w:rPr>
        <w:t xml:space="preserve"> : En tant </w:t>
      </w:r>
      <w:r w:rsidR="001D1E8C">
        <w:rPr>
          <w:rFonts w:ascii="Verdana" w:hAnsi="Verdana"/>
          <w:sz w:val="10"/>
          <w:szCs w:val="10"/>
          <w:lang w:val="fr-CA"/>
        </w:rPr>
        <w:t xml:space="preserve">que membre, je tiens le Club CDL, ses agents et ses employés à couvert et indemne de toute réclamation, responsabilité ou dommage résultant de tout </w:t>
      </w:r>
    </w:p>
    <w:p w14:paraId="50393C5B" w14:textId="11D16C09" w:rsidR="00232E04" w:rsidRDefault="001D1E8C" w:rsidP="009D463A">
      <w:pPr>
        <w:ind w:left="360" w:right="-900"/>
        <w:jc w:val="both"/>
        <w:rPr>
          <w:rFonts w:ascii="Verdana" w:hAnsi="Verdana"/>
          <w:sz w:val="10"/>
          <w:szCs w:val="10"/>
          <w:lang w:val="fr-CA"/>
        </w:rPr>
      </w:pPr>
      <w:proofErr w:type="gramStart"/>
      <w:r>
        <w:rPr>
          <w:rFonts w:ascii="Verdana" w:hAnsi="Verdana"/>
          <w:sz w:val="10"/>
          <w:szCs w:val="10"/>
          <w:lang w:val="fr-CA"/>
        </w:rPr>
        <w:t>accident</w:t>
      </w:r>
      <w:proofErr w:type="gramEnd"/>
      <w:r>
        <w:rPr>
          <w:rFonts w:ascii="Verdana" w:hAnsi="Verdana"/>
          <w:sz w:val="10"/>
          <w:szCs w:val="10"/>
          <w:lang w:val="fr-CA"/>
        </w:rPr>
        <w:t>,</w:t>
      </w:r>
      <w:r w:rsidR="009D463A">
        <w:rPr>
          <w:rFonts w:ascii="Verdana" w:hAnsi="Verdana"/>
          <w:sz w:val="10"/>
          <w:szCs w:val="10"/>
          <w:lang w:val="fr-CA"/>
        </w:rPr>
        <w:t xml:space="preserve"> blessure</w:t>
      </w:r>
      <w:r>
        <w:rPr>
          <w:rFonts w:ascii="Verdana" w:hAnsi="Verdana"/>
          <w:sz w:val="10"/>
          <w:szCs w:val="10"/>
          <w:lang w:val="fr-CA"/>
        </w:rPr>
        <w:t xml:space="preserve"> ou maladie découlant, </w:t>
      </w:r>
      <w:r w:rsidR="006E1229">
        <w:rPr>
          <w:rFonts w:ascii="Verdana" w:hAnsi="Verdana"/>
          <w:sz w:val="10"/>
          <w:szCs w:val="10"/>
          <w:lang w:val="fr-CA"/>
        </w:rPr>
        <w:t>directement</w:t>
      </w:r>
      <w:r>
        <w:rPr>
          <w:rFonts w:ascii="Verdana" w:hAnsi="Verdana"/>
          <w:sz w:val="10"/>
          <w:szCs w:val="10"/>
          <w:lang w:val="fr-CA"/>
        </w:rPr>
        <w:t xml:space="preserve"> ou </w:t>
      </w:r>
      <w:r w:rsidR="00F00221">
        <w:rPr>
          <w:rFonts w:ascii="Verdana" w:hAnsi="Verdana"/>
          <w:sz w:val="10"/>
          <w:szCs w:val="10"/>
          <w:lang w:val="fr-CA"/>
        </w:rPr>
        <w:t>indirectement d’une</w:t>
      </w:r>
      <w:r>
        <w:rPr>
          <w:rFonts w:ascii="Verdana" w:hAnsi="Verdana"/>
          <w:sz w:val="10"/>
          <w:szCs w:val="10"/>
          <w:lang w:val="fr-CA"/>
        </w:rPr>
        <w:t xml:space="preserve"> visite au Club, de la participation à un programme d’</w:t>
      </w:r>
      <w:r w:rsidR="007A6B65">
        <w:rPr>
          <w:rFonts w:ascii="Verdana" w:hAnsi="Verdana"/>
          <w:sz w:val="10"/>
          <w:szCs w:val="10"/>
          <w:lang w:val="fr-CA"/>
        </w:rPr>
        <w:t>exercices</w:t>
      </w:r>
      <w:r>
        <w:rPr>
          <w:rFonts w:ascii="Verdana" w:hAnsi="Verdana"/>
          <w:sz w:val="10"/>
          <w:szCs w:val="10"/>
          <w:lang w:val="fr-CA"/>
        </w:rPr>
        <w:t xml:space="preserve">, incluant </w:t>
      </w:r>
      <w:r w:rsidR="007A6B65">
        <w:rPr>
          <w:rFonts w:ascii="Verdana" w:hAnsi="Verdana"/>
          <w:sz w:val="10"/>
          <w:szCs w:val="10"/>
          <w:lang w:val="fr-CA"/>
        </w:rPr>
        <w:t>tous</w:t>
      </w:r>
      <w:r>
        <w:rPr>
          <w:rFonts w:ascii="Verdana" w:hAnsi="Verdana"/>
          <w:sz w:val="10"/>
          <w:szCs w:val="10"/>
          <w:lang w:val="fr-CA"/>
        </w:rPr>
        <w:t xml:space="preserve"> les dommages punitifs et exemplaires, à</w:t>
      </w:r>
      <w:r w:rsidR="008360C3">
        <w:rPr>
          <w:rFonts w:ascii="Verdana" w:hAnsi="Verdana"/>
          <w:sz w:val="10"/>
          <w:szCs w:val="10"/>
          <w:lang w:val="fr-CA"/>
        </w:rPr>
        <w:t xml:space="preserve"> l’exception de ceux </w:t>
      </w:r>
    </w:p>
    <w:p w14:paraId="635933D3" w14:textId="3ECD459A" w:rsidR="00083BAD" w:rsidRDefault="008360C3" w:rsidP="00232E04">
      <w:pPr>
        <w:ind w:left="360" w:right="-900"/>
        <w:jc w:val="both"/>
        <w:rPr>
          <w:rFonts w:ascii="Verdana" w:hAnsi="Verdana"/>
          <w:sz w:val="10"/>
          <w:szCs w:val="10"/>
          <w:lang w:val="fr-CA"/>
        </w:rPr>
      </w:pPr>
      <w:proofErr w:type="gramStart"/>
      <w:r>
        <w:rPr>
          <w:rFonts w:ascii="Verdana" w:hAnsi="Verdana"/>
          <w:sz w:val="10"/>
          <w:szCs w:val="10"/>
          <w:lang w:val="fr-CA"/>
        </w:rPr>
        <w:t>résultant</w:t>
      </w:r>
      <w:proofErr w:type="gramEnd"/>
      <w:r>
        <w:rPr>
          <w:rFonts w:ascii="Verdana" w:hAnsi="Verdana"/>
          <w:sz w:val="10"/>
          <w:szCs w:val="10"/>
          <w:lang w:val="fr-CA"/>
        </w:rPr>
        <w:t xml:space="preserve"> de la négligence grossière du CLUB </w:t>
      </w:r>
      <w:r w:rsidR="006E1229">
        <w:rPr>
          <w:rFonts w:ascii="Verdana" w:hAnsi="Verdana"/>
          <w:sz w:val="10"/>
          <w:szCs w:val="10"/>
          <w:lang w:val="fr-CA"/>
        </w:rPr>
        <w:t xml:space="preserve">Sportif </w:t>
      </w:r>
      <w:r>
        <w:rPr>
          <w:rFonts w:ascii="Verdana" w:hAnsi="Verdana"/>
          <w:sz w:val="10"/>
          <w:szCs w:val="10"/>
          <w:lang w:val="fr-CA"/>
        </w:rPr>
        <w:t>CDL</w:t>
      </w:r>
      <w:r w:rsidR="0059109E">
        <w:rPr>
          <w:rFonts w:ascii="Verdana" w:hAnsi="Verdana"/>
          <w:sz w:val="10"/>
          <w:szCs w:val="10"/>
          <w:lang w:val="fr-CA"/>
        </w:rPr>
        <w:t xml:space="preserve"> </w:t>
      </w:r>
      <w:r>
        <w:rPr>
          <w:rFonts w:ascii="Verdana" w:hAnsi="Verdana"/>
          <w:sz w:val="10"/>
          <w:szCs w:val="10"/>
          <w:lang w:val="fr-CA"/>
        </w:rPr>
        <w:t>ou de ses agents et employés.</w:t>
      </w:r>
    </w:p>
    <w:p w14:paraId="6004626B" w14:textId="0D0C52A4" w:rsidR="006E1229" w:rsidRDefault="006E1229" w:rsidP="006E1229">
      <w:pPr>
        <w:ind w:left="360" w:right="-900"/>
        <w:jc w:val="both"/>
        <w:rPr>
          <w:rFonts w:ascii="Verdana" w:hAnsi="Verdana"/>
          <w:sz w:val="10"/>
          <w:szCs w:val="10"/>
          <w:lang w:val="fr-CA"/>
        </w:rPr>
      </w:pPr>
      <w:r>
        <w:rPr>
          <w:rFonts w:ascii="Verdana" w:hAnsi="Verdana"/>
          <w:sz w:val="10"/>
          <w:szCs w:val="10"/>
          <w:lang w:val="fr-CA"/>
        </w:rPr>
        <w:t>Acceptation de recevoir des courriels et informations : le membre accepte de recevoir des informations et courriels promotionnels du Club Sportif CDL.</w:t>
      </w:r>
    </w:p>
    <w:p w14:paraId="1394E7E0" w14:textId="049719A4" w:rsidR="001F6B60" w:rsidRPr="00083BAD" w:rsidRDefault="002B1933" w:rsidP="002B1933">
      <w:pPr>
        <w:ind w:left="360" w:right="-900"/>
        <w:jc w:val="both"/>
        <w:rPr>
          <w:rFonts w:ascii="Verdana" w:hAnsi="Verdana"/>
          <w:sz w:val="10"/>
          <w:szCs w:val="10"/>
          <w:lang w:val="fr-CA"/>
        </w:rPr>
      </w:pPr>
      <w:r>
        <w:rPr>
          <w:rFonts w:ascii="Verdana" w:hAnsi="Verdana"/>
          <w:sz w:val="10"/>
          <w:szCs w:val="10"/>
          <w:lang w:val="fr-CA"/>
        </w:rPr>
        <w:t xml:space="preserve">J’autorise aussi le </w:t>
      </w:r>
      <w:r w:rsidR="00145E19">
        <w:rPr>
          <w:rFonts w:ascii="Verdana" w:hAnsi="Verdana"/>
          <w:sz w:val="10"/>
          <w:szCs w:val="10"/>
          <w:lang w:val="fr-CA"/>
        </w:rPr>
        <w:t>CLUB CDL a utilisé les photos et</w:t>
      </w:r>
      <w:r>
        <w:rPr>
          <w:rFonts w:ascii="Verdana" w:hAnsi="Verdana"/>
          <w:sz w:val="10"/>
          <w:szCs w:val="10"/>
          <w:lang w:val="fr-CA"/>
        </w:rPr>
        <w:t xml:space="preserve"> vidéo de moi dans leurs matériels promotionnels et annonces publicitaires jusqu’à ce que je révoque cette autorisation par écrit.</w:t>
      </w:r>
    </w:p>
    <w:p w14:paraId="702616A4" w14:textId="77777777" w:rsidR="00083BAD" w:rsidRPr="00083BAD" w:rsidRDefault="00083BAD" w:rsidP="00083BAD">
      <w:pPr>
        <w:jc w:val="both"/>
        <w:rPr>
          <w:rFonts w:ascii="Verdana" w:hAnsi="Verdana"/>
          <w:sz w:val="10"/>
          <w:szCs w:val="10"/>
          <w:lang w:val="fr-CA"/>
        </w:rPr>
      </w:pPr>
    </w:p>
    <w:p w14:paraId="003F8E7D" w14:textId="77777777" w:rsidR="00083BAD" w:rsidRPr="00083BAD" w:rsidRDefault="00083BAD" w:rsidP="00083BAD">
      <w:pPr>
        <w:jc w:val="both"/>
        <w:rPr>
          <w:rFonts w:ascii="Verdana" w:hAnsi="Verdana"/>
          <w:sz w:val="10"/>
          <w:szCs w:val="10"/>
          <w:lang w:val="fr-CA"/>
        </w:rPr>
      </w:pPr>
    </w:p>
    <w:p w14:paraId="2149FD18" w14:textId="1AAF3F17" w:rsidR="009D19D4" w:rsidRDefault="00083BAD" w:rsidP="009212C3">
      <w:pPr>
        <w:jc w:val="both"/>
        <w:rPr>
          <w:rFonts w:ascii="Verdana" w:hAnsi="Verdana"/>
          <w:sz w:val="10"/>
          <w:szCs w:val="10"/>
          <w:lang w:val="fr-CA"/>
        </w:rPr>
      </w:pPr>
      <w:r w:rsidRPr="00083BAD">
        <w:rPr>
          <w:rFonts w:ascii="Verdana" w:hAnsi="Verdana"/>
          <w:sz w:val="10"/>
          <w:szCs w:val="10"/>
          <w:lang w:val="fr-CA"/>
        </w:rPr>
        <w:t>Signature du m</w:t>
      </w:r>
      <w:r w:rsidR="009212C3">
        <w:rPr>
          <w:rFonts w:ascii="Verdana" w:hAnsi="Verdana"/>
          <w:sz w:val="10"/>
          <w:szCs w:val="10"/>
          <w:lang w:val="fr-CA"/>
        </w:rPr>
        <w:t>embre</w:t>
      </w:r>
      <w:r w:rsidR="009212C3">
        <w:rPr>
          <w:rFonts w:ascii="Verdana" w:hAnsi="Verdana"/>
          <w:sz w:val="10"/>
          <w:szCs w:val="10"/>
          <w:lang w:val="fr-CA"/>
        </w:rPr>
        <w:tab/>
      </w:r>
      <w:r w:rsidRPr="00083BAD">
        <w:rPr>
          <w:rFonts w:ascii="Verdana" w:hAnsi="Verdana"/>
          <w:sz w:val="10"/>
          <w:szCs w:val="10"/>
          <w:lang w:val="fr-CA"/>
        </w:rPr>
        <w:t>______________________</w:t>
      </w:r>
      <w:r w:rsidR="009212C3">
        <w:rPr>
          <w:rFonts w:ascii="Verdana" w:hAnsi="Verdana"/>
          <w:sz w:val="10"/>
          <w:szCs w:val="10"/>
          <w:lang w:val="fr-CA"/>
        </w:rPr>
        <w:t>_______________</w:t>
      </w:r>
      <w:r w:rsidR="005C71B6">
        <w:rPr>
          <w:rFonts w:ascii="Verdana" w:hAnsi="Verdana"/>
          <w:sz w:val="10"/>
          <w:szCs w:val="10"/>
          <w:lang w:val="fr-CA"/>
        </w:rPr>
        <w:t>_________________________</w:t>
      </w:r>
      <w:r w:rsidR="005C71B6">
        <w:rPr>
          <w:rFonts w:ascii="Verdana" w:hAnsi="Verdana"/>
          <w:sz w:val="10"/>
          <w:szCs w:val="10"/>
          <w:lang w:val="fr-CA"/>
        </w:rPr>
        <w:tab/>
      </w:r>
      <w:r w:rsidR="005C71B6">
        <w:rPr>
          <w:rFonts w:ascii="Verdana" w:hAnsi="Verdana"/>
          <w:sz w:val="10"/>
          <w:szCs w:val="10"/>
          <w:lang w:val="fr-CA"/>
        </w:rPr>
        <w:tab/>
        <w:t>Date: _</w:t>
      </w:r>
      <w:r w:rsidR="009212C3">
        <w:rPr>
          <w:rFonts w:ascii="Verdana" w:hAnsi="Verdana"/>
          <w:sz w:val="10"/>
          <w:szCs w:val="10"/>
          <w:lang w:val="fr-CA"/>
        </w:rPr>
        <w:t>_________________________________________________________________</w:t>
      </w:r>
    </w:p>
    <w:p w14:paraId="50141259" w14:textId="2D10B4A1" w:rsidR="00D75ABC" w:rsidRDefault="00D75ABC" w:rsidP="009212C3">
      <w:pPr>
        <w:jc w:val="both"/>
        <w:rPr>
          <w:rFonts w:ascii="Verdana" w:hAnsi="Verdana"/>
          <w:sz w:val="10"/>
          <w:szCs w:val="10"/>
          <w:lang w:val="fr-CA"/>
        </w:rPr>
      </w:pPr>
    </w:p>
    <w:p w14:paraId="74EE4539" w14:textId="73E29982" w:rsidR="00D75ABC" w:rsidRDefault="00D75ABC" w:rsidP="009212C3">
      <w:pPr>
        <w:jc w:val="both"/>
        <w:rPr>
          <w:rFonts w:ascii="Verdana" w:hAnsi="Verdana"/>
          <w:sz w:val="10"/>
          <w:szCs w:val="10"/>
          <w:lang w:val="fr-CA"/>
        </w:rPr>
      </w:pPr>
    </w:p>
    <w:p w14:paraId="57280F87" w14:textId="36E89F43" w:rsidR="00D75ABC" w:rsidRDefault="00D75ABC" w:rsidP="009212C3">
      <w:pPr>
        <w:jc w:val="both"/>
        <w:rPr>
          <w:rFonts w:ascii="Verdana" w:hAnsi="Verdana"/>
          <w:sz w:val="10"/>
          <w:szCs w:val="10"/>
          <w:lang w:val="fr-CA"/>
        </w:rPr>
      </w:pPr>
    </w:p>
    <w:p w14:paraId="1532926D" w14:textId="3F1A8827" w:rsidR="00D75ABC" w:rsidRDefault="00D75ABC" w:rsidP="009212C3">
      <w:pPr>
        <w:jc w:val="both"/>
        <w:rPr>
          <w:rFonts w:ascii="Verdana" w:hAnsi="Verdana"/>
          <w:sz w:val="10"/>
          <w:szCs w:val="10"/>
          <w:lang w:val="fr-CA"/>
        </w:rPr>
      </w:pPr>
      <w:r>
        <w:rPr>
          <w:rFonts w:ascii="Verdana" w:hAnsi="Verdana"/>
          <w:sz w:val="10"/>
          <w:szCs w:val="10"/>
          <w:lang w:val="fr-CA"/>
        </w:rPr>
        <w:t xml:space="preserve">Nom du membre </w:t>
      </w:r>
      <w:r>
        <w:rPr>
          <w:rFonts w:ascii="Verdana" w:hAnsi="Verdana"/>
          <w:sz w:val="10"/>
          <w:szCs w:val="10"/>
          <w:lang w:val="fr-CA"/>
        </w:rPr>
        <w:tab/>
        <w:t>______________________________________________________________</w:t>
      </w:r>
    </w:p>
    <w:p w14:paraId="5F9C53F9" w14:textId="284D7B40" w:rsidR="00D75ABC" w:rsidRPr="009212C3" w:rsidRDefault="00D75ABC" w:rsidP="009212C3">
      <w:pPr>
        <w:jc w:val="both"/>
        <w:rPr>
          <w:rFonts w:ascii="Verdana" w:hAnsi="Verdana"/>
          <w:sz w:val="10"/>
          <w:szCs w:val="10"/>
          <w:lang w:val="fr-CA"/>
        </w:rPr>
      </w:pPr>
      <w:r>
        <w:rPr>
          <w:rFonts w:ascii="Verdana" w:hAnsi="Verdana"/>
          <w:sz w:val="10"/>
          <w:szCs w:val="10"/>
          <w:lang w:val="fr-CA"/>
        </w:rPr>
        <w:t>(SVP remplir en lettres moulées)</w:t>
      </w:r>
    </w:p>
    <w:sectPr w:rsidR="00D75ABC" w:rsidRPr="009212C3" w:rsidSect="00627186">
      <w:headerReference w:type="even" r:id="rId12"/>
      <w:headerReference w:type="default" r:id="rId13"/>
      <w:pgSz w:w="12240" w:h="20160" w:code="5"/>
      <w:pgMar w:top="284" w:right="454" w:bottom="284" w:left="45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E0EB2" w14:textId="77777777" w:rsidR="00DF586E" w:rsidRDefault="00DF586E">
      <w:r>
        <w:separator/>
      </w:r>
    </w:p>
  </w:endnote>
  <w:endnote w:type="continuationSeparator" w:id="0">
    <w:p w14:paraId="1A394A9C" w14:textId="77777777" w:rsidR="00DF586E" w:rsidRDefault="00DF5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roxima-nova">
    <w:altName w:val="Times New Roman"/>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F3827" w14:textId="77777777" w:rsidR="00DF586E" w:rsidRDefault="00DF586E">
      <w:r>
        <w:separator/>
      </w:r>
    </w:p>
  </w:footnote>
  <w:footnote w:type="continuationSeparator" w:id="0">
    <w:p w14:paraId="7DC34B51" w14:textId="77777777" w:rsidR="00DF586E" w:rsidRDefault="00DF58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2966F" w14:textId="77777777" w:rsidR="008D5E11" w:rsidRDefault="008D5E11" w:rsidP="00E12AF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C01D23B" w14:textId="77777777" w:rsidR="008D5E11" w:rsidRDefault="008D5E11" w:rsidP="00184B6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E8221" w14:textId="77777777" w:rsidR="008D5E11" w:rsidRDefault="008D5E11" w:rsidP="00E12AF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862F258" w14:textId="77777777" w:rsidR="008D5E11" w:rsidRDefault="008D5E11" w:rsidP="00184B63">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43672"/>
    <w:multiLevelType w:val="hybridMultilevel"/>
    <w:tmpl w:val="E1A06746"/>
    <w:lvl w:ilvl="0" w:tplc="73A88A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5854B9"/>
    <w:multiLevelType w:val="hybridMultilevel"/>
    <w:tmpl w:val="4F943F1A"/>
    <w:lvl w:ilvl="0" w:tplc="3C12EC7A">
      <w:start w:val="1"/>
      <w:numFmt w:val="decimal"/>
      <w:lvlText w:val="%1."/>
      <w:lvlJc w:val="left"/>
      <w:pPr>
        <w:ind w:left="644" w:hanging="360"/>
      </w:pPr>
      <w:rPr>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14A6BFA"/>
    <w:multiLevelType w:val="hybridMultilevel"/>
    <w:tmpl w:val="65CE1F96"/>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 w15:restartNumberingAfterBreak="0">
    <w:nsid w:val="2AD4310C"/>
    <w:multiLevelType w:val="hybridMultilevel"/>
    <w:tmpl w:val="01685070"/>
    <w:lvl w:ilvl="0" w:tplc="BE5E9EF0">
      <w:start w:val="10"/>
      <w:numFmt w:val="decimal"/>
      <w:lvlText w:val="%1."/>
      <w:lvlJc w:val="left"/>
      <w:pPr>
        <w:tabs>
          <w:tab w:val="num" w:pos="360"/>
        </w:tabs>
        <w:ind w:left="360" w:hanging="360"/>
      </w:pPr>
      <w:rPr>
        <w:rFonts w:hint="default"/>
      </w:rPr>
    </w:lvl>
    <w:lvl w:ilvl="1" w:tplc="0C0C0019">
      <w:start w:val="1"/>
      <w:numFmt w:val="lowerLetter"/>
      <w:lvlText w:val="%2."/>
      <w:lvlJc w:val="left"/>
      <w:pPr>
        <w:tabs>
          <w:tab w:val="num" w:pos="1712"/>
        </w:tabs>
        <w:ind w:left="1712" w:hanging="360"/>
      </w:pPr>
    </w:lvl>
    <w:lvl w:ilvl="2" w:tplc="0C0C001B" w:tentative="1">
      <w:start w:val="1"/>
      <w:numFmt w:val="lowerRoman"/>
      <w:lvlText w:val="%3."/>
      <w:lvlJc w:val="right"/>
      <w:pPr>
        <w:tabs>
          <w:tab w:val="num" w:pos="2432"/>
        </w:tabs>
        <w:ind w:left="2432" w:hanging="180"/>
      </w:pPr>
    </w:lvl>
    <w:lvl w:ilvl="3" w:tplc="0C0C000F" w:tentative="1">
      <w:start w:val="1"/>
      <w:numFmt w:val="decimal"/>
      <w:lvlText w:val="%4."/>
      <w:lvlJc w:val="left"/>
      <w:pPr>
        <w:tabs>
          <w:tab w:val="num" w:pos="3152"/>
        </w:tabs>
        <w:ind w:left="3152" w:hanging="360"/>
      </w:pPr>
    </w:lvl>
    <w:lvl w:ilvl="4" w:tplc="0C0C0019" w:tentative="1">
      <w:start w:val="1"/>
      <w:numFmt w:val="lowerLetter"/>
      <w:lvlText w:val="%5."/>
      <w:lvlJc w:val="left"/>
      <w:pPr>
        <w:tabs>
          <w:tab w:val="num" w:pos="3872"/>
        </w:tabs>
        <w:ind w:left="3872" w:hanging="360"/>
      </w:pPr>
    </w:lvl>
    <w:lvl w:ilvl="5" w:tplc="0C0C001B" w:tentative="1">
      <w:start w:val="1"/>
      <w:numFmt w:val="lowerRoman"/>
      <w:lvlText w:val="%6."/>
      <w:lvlJc w:val="right"/>
      <w:pPr>
        <w:tabs>
          <w:tab w:val="num" w:pos="4592"/>
        </w:tabs>
        <w:ind w:left="4592" w:hanging="180"/>
      </w:pPr>
    </w:lvl>
    <w:lvl w:ilvl="6" w:tplc="0C0C000F" w:tentative="1">
      <w:start w:val="1"/>
      <w:numFmt w:val="decimal"/>
      <w:lvlText w:val="%7."/>
      <w:lvlJc w:val="left"/>
      <w:pPr>
        <w:tabs>
          <w:tab w:val="num" w:pos="5312"/>
        </w:tabs>
        <w:ind w:left="5312" w:hanging="360"/>
      </w:pPr>
    </w:lvl>
    <w:lvl w:ilvl="7" w:tplc="0C0C0019" w:tentative="1">
      <w:start w:val="1"/>
      <w:numFmt w:val="lowerLetter"/>
      <w:lvlText w:val="%8."/>
      <w:lvlJc w:val="left"/>
      <w:pPr>
        <w:tabs>
          <w:tab w:val="num" w:pos="6032"/>
        </w:tabs>
        <w:ind w:left="6032" w:hanging="360"/>
      </w:pPr>
    </w:lvl>
    <w:lvl w:ilvl="8" w:tplc="0C0C001B" w:tentative="1">
      <w:start w:val="1"/>
      <w:numFmt w:val="lowerRoman"/>
      <w:lvlText w:val="%9."/>
      <w:lvlJc w:val="right"/>
      <w:pPr>
        <w:tabs>
          <w:tab w:val="num" w:pos="6752"/>
        </w:tabs>
        <w:ind w:left="6752" w:hanging="180"/>
      </w:pPr>
    </w:lvl>
  </w:abstractNum>
  <w:abstractNum w:abstractNumId="4" w15:restartNumberingAfterBreak="0">
    <w:nsid w:val="3D5B0F3A"/>
    <w:multiLevelType w:val="hybridMultilevel"/>
    <w:tmpl w:val="E46EFCA8"/>
    <w:lvl w:ilvl="0" w:tplc="BE6CEFE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47DC0B0D"/>
    <w:multiLevelType w:val="hybridMultilevel"/>
    <w:tmpl w:val="60563576"/>
    <w:lvl w:ilvl="0" w:tplc="F85A3588">
      <w:start w:val="1"/>
      <w:numFmt w:val="decimal"/>
      <w:lvlText w:val="%1."/>
      <w:lvlJc w:val="left"/>
      <w:pPr>
        <w:tabs>
          <w:tab w:val="num" w:pos="1080"/>
        </w:tabs>
        <w:ind w:left="1080" w:hanging="360"/>
      </w:pPr>
      <w:rPr>
        <w:rFonts w:hint="default"/>
      </w:rPr>
    </w:lvl>
    <w:lvl w:ilvl="1" w:tplc="C686A702">
      <w:start w:val="2"/>
      <w:numFmt w:val="decimal"/>
      <w:lvlText w:val="%2."/>
      <w:lvlJc w:val="left"/>
      <w:pPr>
        <w:tabs>
          <w:tab w:val="num" w:pos="1800"/>
        </w:tabs>
        <w:ind w:left="1800" w:hanging="360"/>
      </w:pPr>
      <w:rPr>
        <w:rFonts w:hint="default"/>
      </w:rPr>
    </w:lvl>
    <w:lvl w:ilvl="2" w:tplc="0C0C001B" w:tentative="1">
      <w:start w:val="1"/>
      <w:numFmt w:val="lowerRoman"/>
      <w:lvlText w:val="%3."/>
      <w:lvlJc w:val="right"/>
      <w:pPr>
        <w:tabs>
          <w:tab w:val="num" w:pos="2520"/>
        </w:tabs>
        <w:ind w:left="2520" w:hanging="180"/>
      </w:pPr>
    </w:lvl>
    <w:lvl w:ilvl="3" w:tplc="0C0C000F" w:tentative="1">
      <w:start w:val="1"/>
      <w:numFmt w:val="decimal"/>
      <w:lvlText w:val="%4."/>
      <w:lvlJc w:val="left"/>
      <w:pPr>
        <w:tabs>
          <w:tab w:val="num" w:pos="3240"/>
        </w:tabs>
        <w:ind w:left="3240" w:hanging="360"/>
      </w:pPr>
    </w:lvl>
    <w:lvl w:ilvl="4" w:tplc="0C0C0019" w:tentative="1">
      <w:start w:val="1"/>
      <w:numFmt w:val="lowerLetter"/>
      <w:lvlText w:val="%5."/>
      <w:lvlJc w:val="left"/>
      <w:pPr>
        <w:tabs>
          <w:tab w:val="num" w:pos="3960"/>
        </w:tabs>
        <w:ind w:left="3960" w:hanging="360"/>
      </w:pPr>
    </w:lvl>
    <w:lvl w:ilvl="5" w:tplc="0C0C001B" w:tentative="1">
      <w:start w:val="1"/>
      <w:numFmt w:val="lowerRoman"/>
      <w:lvlText w:val="%6."/>
      <w:lvlJc w:val="right"/>
      <w:pPr>
        <w:tabs>
          <w:tab w:val="num" w:pos="4680"/>
        </w:tabs>
        <w:ind w:left="4680" w:hanging="180"/>
      </w:pPr>
    </w:lvl>
    <w:lvl w:ilvl="6" w:tplc="0C0C000F" w:tentative="1">
      <w:start w:val="1"/>
      <w:numFmt w:val="decimal"/>
      <w:lvlText w:val="%7."/>
      <w:lvlJc w:val="left"/>
      <w:pPr>
        <w:tabs>
          <w:tab w:val="num" w:pos="5400"/>
        </w:tabs>
        <w:ind w:left="5400" w:hanging="360"/>
      </w:pPr>
    </w:lvl>
    <w:lvl w:ilvl="7" w:tplc="0C0C0019" w:tentative="1">
      <w:start w:val="1"/>
      <w:numFmt w:val="lowerLetter"/>
      <w:lvlText w:val="%8."/>
      <w:lvlJc w:val="left"/>
      <w:pPr>
        <w:tabs>
          <w:tab w:val="num" w:pos="6120"/>
        </w:tabs>
        <w:ind w:left="6120" w:hanging="360"/>
      </w:pPr>
    </w:lvl>
    <w:lvl w:ilvl="8" w:tplc="0C0C001B" w:tentative="1">
      <w:start w:val="1"/>
      <w:numFmt w:val="lowerRoman"/>
      <w:lvlText w:val="%9."/>
      <w:lvlJc w:val="right"/>
      <w:pPr>
        <w:tabs>
          <w:tab w:val="num" w:pos="6840"/>
        </w:tabs>
        <w:ind w:left="6840" w:hanging="180"/>
      </w:pPr>
    </w:lvl>
  </w:abstractNum>
  <w:abstractNum w:abstractNumId="6" w15:restartNumberingAfterBreak="0">
    <w:nsid w:val="6DE4034A"/>
    <w:multiLevelType w:val="hybridMultilevel"/>
    <w:tmpl w:val="B0CCEFD4"/>
    <w:lvl w:ilvl="0" w:tplc="DCBA507A">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6E730D82"/>
    <w:multiLevelType w:val="hybridMultilevel"/>
    <w:tmpl w:val="DE74978C"/>
    <w:lvl w:ilvl="0" w:tplc="0C0C0015">
      <w:start w:val="1"/>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76015275"/>
    <w:multiLevelType w:val="hybridMultilevel"/>
    <w:tmpl w:val="C1988E1E"/>
    <w:lvl w:ilvl="0" w:tplc="D5B6639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38603519">
    <w:abstractNumId w:val="5"/>
  </w:num>
  <w:num w:numId="2" w16cid:durableId="700057710">
    <w:abstractNumId w:val="3"/>
  </w:num>
  <w:num w:numId="3" w16cid:durableId="713702046">
    <w:abstractNumId w:val="0"/>
  </w:num>
  <w:num w:numId="4" w16cid:durableId="1724984661">
    <w:abstractNumId w:val="8"/>
  </w:num>
  <w:num w:numId="5" w16cid:durableId="1591425246">
    <w:abstractNumId w:val="7"/>
  </w:num>
  <w:num w:numId="6" w16cid:durableId="1307474811">
    <w:abstractNumId w:val="4"/>
  </w:num>
  <w:num w:numId="7" w16cid:durableId="1166215146">
    <w:abstractNumId w:val="6"/>
  </w:num>
  <w:num w:numId="8" w16cid:durableId="1516573912">
    <w:abstractNumId w:val="2"/>
  </w:num>
  <w:num w:numId="9" w16cid:durableId="1594052340">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78D"/>
    <w:rsid w:val="00000382"/>
    <w:rsid w:val="00001761"/>
    <w:rsid w:val="00021B4D"/>
    <w:rsid w:val="000318A1"/>
    <w:rsid w:val="000378BD"/>
    <w:rsid w:val="0004300D"/>
    <w:rsid w:val="00045EA1"/>
    <w:rsid w:val="00052653"/>
    <w:rsid w:val="0005399F"/>
    <w:rsid w:val="00054412"/>
    <w:rsid w:val="00061A76"/>
    <w:rsid w:val="00063025"/>
    <w:rsid w:val="00071FF2"/>
    <w:rsid w:val="000836BE"/>
    <w:rsid w:val="00083BAD"/>
    <w:rsid w:val="00097E0B"/>
    <w:rsid w:val="000A200C"/>
    <w:rsid w:val="000B0A61"/>
    <w:rsid w:val="000B0E2A"/>
    <w:rsid w:val="000B30D0"/>
    <w:rsid w:val="000B3D47"/>
    <w:rsid w:val="000B4E36"/>
    <w:rsid w:val="000B5E15"/>
    <w:rsid w:val="000C2087"/>
    <w:rsid w:val="000C5D27"/>
    <w:rsid w:val="000E52CE"/>
    <w:rsid w:val="000F335C"/>
    <w:rsid w:val="0010595F"/>
    <w:rsid w:val="00113175"/>
    <w:rsid w:val="001143E8"/>
    <w:rsid w:val="0012352B"/>
    <w:rsid w:val="00130DCC"/>
    <w:rsid w:val="001347BD"/>
    <w:rsid w:val="0014017A"/>
    <w:rsid w:val="0014146A"/>
    <w:rsid w:val="00143509"/>
    <w:rsid w:val="00144B74"/>
    <w:rsid w:val="00145E19"/>
    <w:rsid w:val="0014735F"/>
    <w:rsid w:val="00147F5F"/>
    <w:rsid w:val="00151D29"/>
    <w:rsid w:val="00154550"/>
    <w:rsid w:val="00157E81"/>
    <w:rsid w:val="00160519"/>
    <w:rsid w:val="00165C89"/>
    <w:rsid w:val="00165F9D"/>
    <w:rsid w:val="0016706E"/>
    <w:rsid w:val="0017280A"/>
    <w:rsid w:val="00172A91"/>
    <w:rsid w:val="00175CC8"/>
    <w:rsid w:val="001761F6"/>
    <w:rsid w:val="00180780"/>
    <w:rsid w:val="00184B63"/>
    <w:rsid w:val="00191041"/>
    <w:rsid w:val="0019416F"/>
    <w:rsid w:val="001B6EFD"/>
    <w:rsid w:val="001B7B6F"/>
    <w:rsid w:val="001C0920"/>
    <w:rsid w:val="001C1F08"/>
    <w:rsid w:val="001D1E8C"/>
    <w:rsid w:val="001D33A1"/>
    <w:rsid w:val="001D3802"/>
    <w:rsid w:val="001D6D3C"/>
    <w:rsid w:val="001E5641"/>
    <w:rsid w:val="001E5CAD"/>
    <w:rsid w:val="001E665B"/>
    <w:rsid w:val="001F6B60"/>
    <w:rsid w:val="002038F4"/>
    <w:rsid w:val="002112D4"/>
    <w:rsid w:val="00211558"/>
    <w:rsid w:val="00227341"/>
    <w:rsid w:val="00232E04"/>
    <w:rsid w:val="00234067"/>
    <w:rsid w:val="00235E63"/>
    <w:rsid w:val="00236B4D"/>
    <w:rsid w:val="002552B3"/>
    <w:rsid w:val="00257B55"/>
    <w:rsid w:val="00264AD1"/>
    <w:rsid w:val="00272450"/>
    <w:rsid w:val="002728A2"/>
    <w:rsid w:val="002860D8"/>
    <w:rsid w:val="00295E82"/>
    <w:rsid w:val="002A4E68"/>
    <w:rsid w:val="002B1933"/>
    <w:rsid w:val="002B467F"/>
    <w:rsid w:val="002B4FF9"/>
    <w:rsid w:val="002B5E71"/>
    <w:rsid w:val="002C302C"/>
    <w:rsid w:val="002D655E"/>
    <w:rsid w:val="002E5A25"/>
    <w:rsid w:val="002F503E"/>
    <w:rsid w:val="002F7E57"/>
    <w:rsid w:val="00303920"/>
    <w:rsid w:val="00304839"/>
    <w:rsid w:val="003056CE"/>
    <w:rsid w:val="00306F21"/>
    <w:rsid w:val="00314A74"/>
    <w:rsid w:val="003172FA"/>
    <w:rsid w:val="00323925"/>
    <w:rsid w:val="0033522E"/>
    <w:rsid w:val="00336729"/>
    <w:rsid w:val="00337BEA"/>
    <w:rsid w:val="00345298"/>
    <w:rsid w:val="00353B31"/>
    <w:rsid w:val="00354AB6"/>
    <w:rsid w:val="00362BD5"/>
    <w:rsid w:val="00364810"/>
    <w:rsid w:val="00375BFA"/>
    <w:rsid w:val="00376204"/>
    <w:rsid w:val="003926A8"/>
    <w:rsid w:val="003A3AA9"/>
    <w:rsid w:val="003B216A"/>
    <w:rsid w:val="003B368D"/>
    <w:rsid w:val="003C4AF7"/>
    <w:rsid w:val="003C51B2"/>
    <w:rsid w:val="003C5585"/>
    <w:rsid w:val="003D2A1F"/>
    <w:rsid w:val="003E41AB"/>
    <w:rsid w:val="003E7BD9"/>
    <w:rsid w:val="003F319D"/>
    <w:rsid w:val="00400B34"/>
    <w:rsid w:val="00402C38"/>
    <w:rsid w:val="00404DDB"/>
    <w:rsid w:val="0042138D"/>
    <w:rsid w:val="004217A8"/>
    <w:rsid w:val="00426BB3"/>
    <w:rsid w:val="004449D8"/>
    <w:rsid w:val="00445046"/>
    <w:rsid w:val="00447ED3"/>
    <w:rsid w:val="00451885"/>
    <w:rsid w:val="004537B6"/>
    <w:rsid w:val="00453F84"/>
    <w:rsid w:val="00455066"/>
    <w:rsid w:val="00460F5E"/>
    <w:rsid w:val="0047799F"/>
    <w:rsid w:val="0049351A"/>
    <w:rsid w:val="00495E43"/>
    <w:rsid w:val="00496458"/>
    <w:rsid w:val="004968C7"/>
    <w:rsid w:val="00497E7B"/>
    <w:rsid w:val="004B04E9"/>
    <w:rsid w:val="004B150A"/>
    <w:rsid w:val="004B18D3"/>
    <w:rsid w:val="004B2812"/>
    <w:rsid w:val="004B3591"/>
    <w:rsid w:val="004B67ED"/>
    <w:rsid w:val="004C60F7"/>
    <w:rsid w:val="004C70B3"/>
    <w:rsid w:val="004D334B"/>
    <w:rsid w:val="004D3A73"/>
    <w:rsid w:val="004D5ABC"/>
    <w:rsid w:val="004E07D0"/>
    <w:rsid w:val="004E5889"/>
    <w:rsid w:val="004F5B78"/>
    <w:rsid w:val="005038E7"/>
    <w:rsid w:val="00520C8F"/>
    <w:rsid w:val="005250D6"/>
    <w:rsid w:val="0053199B"/>
    <w:rsid w:val="005406D2"/>
    <w:rsid w:val="00541C3A"/>
    <w:rsid w:val="00544DDE"/>
    <w:rsid w:val="00552464"/>
    <w:rsid w:val="005565A1"/>
    <w:rsid w:val="00556B38"/>
    <w:rsid w:val="0056032D"/>
    <w:rsid w:val="005655A7"/>
    <w:rsid w:val="00566570"/>
    <w:rsid w:val="0057321A"/>
    <w:rsid w:val="00574098"/>
    <w:rsid w:val="0057493D"/>
    <w:rsid w:val="00583892"/>
    <w:rsid w:val="005852F9"/>
    <w:rsid w:val="00587A75"/>
    <w:rsid w:val="0059089F"/>
    <w:rsid w:val="00590BF6"/>
    <w:rsid w:val="0059109E"/>
    <w:rsid w:val="00591B79"/>
    <w:rsid w:val="005B0DF0"/>
    <w:rsid w:val="005B662B"/>
    <w:rsid w:val="005C39BA"/>
    <w:rsid w:val="005C51AB"/>
    <w:rsid w:val="005C71B6"/>
    <w:rsid w:val="005D38C4"/>
    <w:rsid w:val="005D6962"/>
    <w:rsid w:val="005D79EB"/>
    <w:rsid w:val="005D7A32"/>
    <w:rsid w:val="005E5018"/>
    <w:rsid w:val="0060241F"/>
    <w:rsid w:val="00605763"/>
    <w:rsid w:val="0061047E"/>
    <w:rsid w:val="006104B4"/>
    <w:rsid w:val="00612A13"/>
    <w:rsid w:val="006132FC"/>
    <w:rsid w:val="00624D0B"/>
    <w:rsid w:val="00627186"/>
    <w:rsid w:val="00647FD6"/>
    <w:rsid w:val="00656EC3"/>
    <w:rsid w:val="00662130"/>
    <w:rsid w:val="0066220C"/>
    <w:rsid w:val="00663C66"/>
    <w:rsid w:val="00682E39"/>
    <w:rsid w:val="006835E5"/>
    <w:rsid w:val="00685C99"/>
    <w:rsid w:val="006906DC"/>
    <w:rsid w:val="0069247A"/>
    <w:rsid w:val="00692E0C"/>
    <w:rsid w:val="00694058"/>
    <w:rsid w:val="0069480E"/>
    <w:rsid w:val="006A79CD"/>
    <w:rsid w:val="006B2D85"/>
    <w:rsid w:val="006B3B71"/>
    <w:rsid w:val="006C09B3"/>
    <w:rsid w:val="006E1229"/>
    <w:rsid w:val="006F3122"/>
    <w:rsid w:val="006F4E35"/>
    <w:rsid w:val="006F54DC"/>
    <w:rsid w:val="006F70D5"/>
    <w:rsid w:val="006F7BE3"/>
    <w:rsid w:val="00702948"/>
    <w:rsid w:val="00713D80"/>
    <w:rsid w:val="0071465B"/>
    <w:rsid w:val="00715CC4"/>
    <w:rsid w:val="0072273F"/>
    <w:rsid w:val="00726032"/>
    <w:rsid w:val="00733786"/>
    <w:rsid w:val="007422E7"/>
    <w:rsid w:val="00743769"/>
    <w:rsid w:val="00744886"/>
    <w:rsid w:val="0075327D"/>
    <w:rsid w:val="007652C7"/>
    <w:rsid w:val="007665A2"/>
    <w:rsid w:val="0077036A"/>
    <w:rsid w:val="007706E5"/>
    <w:rsid w:val="007739C5"/>
    <w:rsid w:val="00780E80"/>
    <w:rsid w:val="0078241B"/>
    <w:rsid w:val="0078578D"/>
    <w:rsid w:val="007A6336"/>
    <w:rsid w:val="007A6B65"/>
    <w:rsid w:val="007C7F27"/>
    <w:rsid w:val="007D5F5F"/>
    <w:rsid w:val="007D63F4"/>
    <w:rsid w:val="007D7D17"/>
    <w:rsid w:val="007E17C7"/>
    <w:rsid w:val="007E7601"/>
    <w:rsid w:val="007F128D"/>
    <w:rsid w:val="007F17C9"/>
    <w:rsid w:val="007F198E"/>
    <w:rsid w:val="007F3C0C"/>
    <w:rsid w:val="007F6768"/>
    <w:rsid w:val="007F6D83"/>
    <w:rsid w:val="0080212D"/>
    <w:rsid w:val="0080752F"/>
    <w:rsid w:val="00817EDD"/>
    <w:rsid w:val="008249BF"/>
    <w:rsid w:val="0082552E"/>
    <w:rsid w:val="00825E34"/>
    <w:rsid w:val="00833ECF"/>
    <w:rsid w:val="00836081"/>
    <w:rsid w:val="008360C3"/>
    <w:rsid w:val="00841C6F"/>
    <w:rsid w:val="00844C20"/>
    <w:rsid w:val="00845D12"/>
    <w:rsid w:val="00845DFB"/>
    <w:rsid w:val="00846E5E"/>
    <w:rsid w:val="00852208"/>
    <w:rsid w:val="00856239"/>
    <w:rsid w:val="008656F3"/>
    <w:rsid w:val="00867999"/>
    <w:rsid w:val="00886741"/>
    <w:rsid w:val="00886C51"/>
    <w:rsid w:val="00890814"/>
    <w:rsid w:val="00890C19"/>
    <w:rsid w:val="00892793"/>
    <w:rsid w:val="00893357"/>
    <w:rsid w:val="008953AC"/>
    <w:rsid w:val="008A4CF4"/>
    <w:rsid w:val="008A627B"/>
    <w:rsid w:val="008B1EA9"/>
    <w:rsid w:val="008B5659"/>
    <w:rsid w:val="008C20F3"/>
    <w:rsid w:val="008C233B"/>
    <w:rsid w:val="008C4C87"/>
    <w:rsid w:val="008C5AC4"/>
    <w:rsid w:val="008D0530"/>
    <w:rsid w:val="008D1ADA"/>
    <w:rsid w:val="008D5E11"/>
    <w:rsid w:val="008E03A9"/>
    <w:rsid w:val="008E0ED2"/>
    <w:rsid w:val="008E3B12"/>
    <w:rsid w:val="008E703A"/>
    <w:rsid w:val="008F0BFA"/>
    <w:rsid w:val="008F78DE"/>
    <w:rsid w:val="00912897"/>
    <w:rsid w:val="009212C3"/>
    <w:rsid w:val="0092438B"/>
    <w:rsid w:val="0092750B"/>
    <w:rsid w:val="00930ACF"/>
    <w:rsid w:val="00931E50"/>
    <w:rsid w:val="00940C3B"/>
    <w:rsid w:val="009520BB"/>
    <w:rsid w:val="00960B4C"/>
    <w:rsid w:val="00964CB4"/>
    <w:rsid w:val="0097313E"/>
    <w:rsid w:val="00976366"/>
    <w:rsid w:val="00981A9A"/>
    <w:rsid w:val="009919E3"/>
    <w:rsid w:val="009952F0"/>
    <w:rsid w:val="00995DFF"/>
    <w:rsid w:val="009A1629"/>
    <w:rsid w:val="009A1781"/>
    <w:rsid w:val="009A377F"/>
    <w:rsid w:val="009A6F35"/>
    <w:rsid w:val="009C35C8"/>
    <w:rsid w:val="009D0DD6"/>
    <w:rsid w:val="009D17A2"/>
    <w:rsid w:val="009D19D4"/>
    <w:rsid w:val="009D463A"/>
    <w:rsid w:val="009D5D08"/>
    <w:rsid w:val="009E02FE"/>
    <w:rsid w:val="009E6AD2"/>
    <w:rsid w:val="009F056A"/>
    <w:rsid w:val="00A0120C"/>
    <w:rsid w:val="00A13734"/>
    <w:rsid w:val="00A167DE"/>
    <w:rsid w:val="00A2205D"/>
    <w:rsid w:val="00A222F0"/>
    <w:rsid w:val="00A26A5B"/>
    <w:rsid w:val="00A314FB"/>
    <w:rsid w:val="00A378A3"/>
    <w:rsid w:val="00A44BAD"/>
    <w:rsid w:val="00A500DB"/>
    <w:rsid w:val="00A60FF6"/>
    <w:rsid w:val="00A6237D"/>
    <w:rsid w:val="00A634FC"/>
    <w:rsid w:val="00A66134"/>
    <w:rsid w:val="00A72118"/>
    <w:rsid w:val="00A91C84"/>
    <w:rsid w:val="00A95194"/>
    <w:rsid w:val="00A9627E"/>
    <w:rsid w:val="00A973BB"/>
    <w:rsid w:val="00AB5383"/>
    <w:rsid w:val="00AB5724"/>
    <w:rsid w:val="00AC1AB3"/>
    <w:rsid w:val="00AD1704"/>
    <w:rsid w:val="00AD1E7E"/>
    <w:rsid w:val="00AD284F"/>
    <w:rsid w:val="00AD2B78"/>
    <w:rsid w:val="00AE28B9"/>
    <w:rsid w:val="00AE3953"/>
    <w:rsid w:val="00AE6FB3"/>
    <w:rsid w:val="00AF04F0"/>
    <w:rsid w:val="00AF3D9A"/>
    <w:rsid w:val="00AF5CCF"/>
    <w:rsid w:val="00B11CC4"/>
    <w:rsid w:val="00B127A3"/>
    <w:rsid w:val="00B12C56"/>
    <w:rsid w:val="00B30828"/>
    <w:rsid w:val="00B30E25"/>
    <w:rsid w:val="00B33957"/>
    <w:rsid w:val="00B35E36"/>
    <w:rsid w:val="00B37789"/>
    <w:rsid w:val="00B4041B"/>
    <w:rsid w:val="00B412A7"/>
    <w:rsid w:val="00B42A6C"/>
    <w:rsid w:val="00B4675A"/>
    <w:rsid w:val="00B51B37"/>
    <w:rsid w:val="00B54FFE"/>
    <w:rsid w:val="00B60AE0"/>
    <w:rsid w:val="00B62CF5"/>
    <w:rsid w:val="00B708B5"/>
    <w:rsid w:val="00B75BC5"/>
    <w:rsid w:val="00B75CB2"/>
    <w:rsid w:val="00B77043"/>
    <w:rsid w:val="00B80C29"/>
    <w:rsid w:val="00B8638A"/>
    <w:rsid w:val="00B91885"/>
    <w:rsid w:val="00B93CE1"/>
    <w:rsid w:val="00BA0C65"/>
    <w:rsid w:val="00BA2270"/>
    <w:rsid w:val="00BA5CEF"/>
    <w:rsid w:val="00BA7315"/>
    <w:rsid w:val="00BB42E8"/>
    <w:rsid w:val="00BC1C70"/>
    <w:rsid w:val="00BC4523"/>
    <w:rsid w:val="00BC617D"/>
    <w:rsid w:val="00BD538C"/>
    <w:rsid w:val="00BE2152"/>
    <w:rsid w:val="00BE3EDE"/>
    <w:rsid w:val="00BE6C89"/>
    <w:rsid w:val="00BF1634"/>
    <w:rsid w:val="00BF69A1"/>
    <w:rsid w:val="00BF7368"/>
    <w:rsid w:val="00C0251F"/>
    <w:rsid w:val="00C04462"/>
    <w:rsid w:val="00C05A58"/>
    <w:rsid w:val="00C067CF"/>
    <w:rsid w:val="00C111EF"/>
    <w:rsid w:val="00C12558"/>
    <w:rsid w:val="00C14677"/>
    <w:rsid w:val="00C21436"/>
    <w:rsid w:val="00C2552D"/>
    <w:rsid w:val="00C25EEB"/>
    <w:rsid w:val="00C31691"/>
    <w:rsid w:val="00C37B01"/>
    <w:rsid w:val="00C41723"/>
    <w:rsid w:val="00C42507"/>
    <w:rsid w:val="00C43A11"/>
    <w:rsid w:val="00C50A31"/>
    <w:rsid w:val="00C51AA3"/>
    <w:rsid w:val="00C55D4D"/>
    <w:rsid w:val="00C57AA4"/>
    <w:rsid w:val="00C61D78"/>
    <w:rsid w:val="00C62FED"/>
    <w:rsid w:val="00C66966"/>
    <w:rsid w:val="00C703A1"/>
    <w:rsid w:val="00C804E8"/>
    <w:rsid w:val="00C918D4"/>
    <w:rsid w:val="00CA0D19"/>
    <w:rsid w:val="00CA2EBB"/>
    <w:rsid w:val="00CA7E10"/>
    <w:rsid w:val="00CB27B3"/>
    <w:rsid w:val="00CC45C0"/>
    <w:rsid w:val="00CD031B"/>
    <w:rsid w:val="00CD0A27"/>
    <w:rsid w:val="00CD2147"/>
    <w:rsid w:val="00CD23A1"/>
    <w:rsid w:val="00CD434F"/>
    <w:rsid w:val="00CD4D21"/>
    <w:rsid w:val="00CD52B9"/>
    <w:rsid w:val="00CD77BB"/>
    <w:rsid w:val="00CE068A"/>
    <w:rsid w:val="00D2246F"/>
    <w:rsid w:val="00D25B30"/>
    <w:rsid w:val="00D261EB"/>
    <w:rsid w:val="00D30A9D"/>
    <w:rsid w:val="00D55553"/>
    <w:rsid w:val="00D55CB8"/>
    <w:rsid w:val="00D57258"/>
    <w:rsid w:val="00D63238"/>
    <w:rsid w:val="00D6587F"/>
    <w:rsid w:val="00D73142"/>
    <w:rsid w:val="00D75ABC"/>
    <w:rsid w:val="00D80EAE"/>
    <w:rsid w:val="00D93D85"/>
    <w:rsid w:val="00D95B87"/>
    <w:rsid w:val="00DA0D53"/>
    <w:rsid w:val="00DA4051"/>
    <w:rsid w:val="00DA4F9F"/>
    <w:rsid w:val="00DB536B"/>
    <w:rsid w:val="00DC4A2F"/>
    <w:rsid w:val="00DD433B"/>
    <w:rsid w:val="00DD44D1"/>
    <w:rsid w:val="00DD524A"/>
    <w:rsid w:val="00DF586E"/>
    <w:rsid w:val="00DF6960"/>
    <w:rsid w:val="00E03052"/>
    <w:rsid w:val="00E030B8"/>
    <w:rsid w:val="00E05C58"/>
    <w:rsid w:val="00E07383"/>
    <w:rsid w:val="00E11682"/>
    <w:rsid w:val="00E12AF1"/>
    <w:rsid w:val="00E14B90"/>
    <w:rsid w:val="00E15197"/>
    <w:rsid w:val="00E16354"/>
    <w:rsid w:val="00E20FF1"/>
    <w:rsid w:val="00E34639"/>
    <w:rsid w:val="00E3701E"/>
    <w:rsid w:val="00E41F6C"/>
    <w:rsid w:val="00E43289"/>
    <w:rsid w:val="00E50940"/>
    <w:rsid w:val="00E605A7"/>
    <w:rsid w:val="00E61488"/>
    <w:rsid w:val="00E641D9"/>
    <w:rsid w:val="00E73003"/>
    <w:rsid w:val="00E77BFA"/>
    <w:rsid w:val="00E808D6"/>
    <w:rsid w:val="00E93F6B"/>
    <w:rsid w:val="00E971BA"/>
    <w:rsid w:val="00EA389C"/>
    <w:rsid w:val="00EA793D"/>
    <w:rsid w:val="00EB02E1"/>
    <w:rsid w:val="00EB0F14"/>
    <w:rsid w:val="00EB34CC"/>
    <w:rsid w:val="00EE360D"/>
    <w:rsid w:val="00EF2044"/>
    <w:rsid w:val="00F00221"/>
    <w:rsid w:val="00F11A3B"/>
    <w:rsid w:val="00F13AF4"/>
    <w:rsid w:val="00F13D6D"/>
    <w:rsid w:val="00F170A2"/>
    <w:rsid w:val="00F2120A"/>
    <w:rsid w:val="00F24F59"/>
    <w:rsid w:val="00F25D18"/>
    <w:rsid w:val="00F31C58"/>
    <w:rsid w:val="00F3420C"/>
    <w:rsid w:val="00F36BFA"/>
    <w:rsid w:val="00F373A0"/>
    <w:rsid w:val="00F53C90"/>
    <w:rsid w:val="00F60D0F"/>
    <w:rsid w:val="00F63AB9"/>
    <w:rsid w:val="00F82AC2"/>
    <w:rsid w:val="00FA0875"/>
    <w:rsid w:val="00FA229D"/>
    <w:rsid w:val="00FA3CE6"/>
    <w:rsid w:val="00FA5B65"/>
    <w:rsid w:val="00FA74B7"/>
    <w:rsid w:val="00FA77B6"/>
    <w:rsid w:val="00FB22C5"/>
    <w:rsid w:val="00FB2A29"/>
    <w:rsid w:val="00FB3276"/>
    <w:rsid w:val="00FC1921"/>
    <w:rsid w:val="00FC2B1F"/>
    <w:rsid w:val="00FC3AB8"/>
    <w:rsid w:val="00FC4BC1"/>
    <w:rsid w:val="00FC544A"/>
    <w:rsid w:val="00FC553F"/>
    <w:rsid w:val="00FD0309"/>
    <w:rsid w:val="00FD0957"/>
    <w:rsid w:val="00FE1A90"/>
    <w:rsid w:val="00FE4B98"/>
    <w:rsid w:val="00FE75F9"/>
    <w:rsid w:val="00FF5C4C"/>
  </w:rsids>
  <m:mathPr>
    <m:mathFont m:val="Cambria Math"/>
    <m:brkBin m:val="before"/>
    <m:brkBinSub m:val="--"/>
    <m:smallFrac m:val="0"/>
    <m:dispDef/>
    <m:lMargin m:val="0"/>
    <m:rMargin m:val="0"/>
    <m:defJc m:val="centerGroup"/>
    <m:wrapIndent m:val="1440"/>
    <m:intLim m:val="subSup"/>
    <m:naryLim m:val="undOvr"/>
  </m:mathPr>
  <w:themeFontLang w:val="fr-C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A9A0D5"/>
  <w15:docId w15:val="{F4D2E189-544B-4E40-8F86-39E662331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45C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78578D"/>
    <w:pPr>
      <w:spacing w:before="100" w:beforeAutospacing="1" w:after="100" w:afterAutospacing="1"/>
    </w:pPr>
  </w:style>
  <w:style w:type="character" w:customStyle="1" w:styleId="notice21">
    <w:name w:val="notice21"/>
    <w:basedOn w:val="DefaultParagraphFont"/>
    <w:rsid w:val="0078578D"/>
    <w:rPr>
      <w:rFonts w:ascii="Arial" w:hAnsi="Arial" w:cs="Arial" w:hint="default"/>
      <w:b/>
      <w:bCs/>
      <w:color w:val="006699"/>
      <w:sz w:val="16"/>
      <w:szCs w:val="16"/>
    </w:rPr>
  </w:style>
  <w:style w:type="character" w:styleId="Strong">
    <w:name w:val="Strong"/>
    <w:basedOn w:val="DefaultParagraphFont"/>
    <w:qFormat/>
    <w:rsid w:val="0078578D"/>
    <w:rPr>
      <w:b/>
      <w:bCs/>
    </w:rPr>
  </w:style>
  <w:style w:type="character" w:styleId="Hyperlink">
    <w:name w:val="Hyperlink"/>
    <w:basedOn w:val="DefaultParagraphFont"/>
    <w:rsid w:val="0078578D"/>
    <w:rPr>
      <w:rFonts w:ascii="Tahoma" w:hAnsi="Tahoma" w:cs="Tahoma" w:hint="default"/>
      <w:color w:val="3A3AA4"/>
      <w:sz w:val="15"/>
      <w:szCs w:val="15"/>
      <w:u w:val="single"/>
    </w:rPr>
  </w:style>
  <w:style w:type="table" w:styleId="TableGrid">
    <w:name w:val="Table Grid"/>
    <w:basedOn w:val="TableNormal"/>
    <w:rsid w:val="00EA79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184B63"/>
    <w:pPr>
      <w:tabs>
        <w:tab w:val="center" w:pos="4320"/>
        <w:tab w:val="right" w:pos="8640"/>
      </w:tabs>
    </w:pPr>
  </w:style>
  <w:style w:type="character" w:styleId="PageNumber">
    <w:name w:val="page number"/>
    <w:basedOn w:val="DefaultParagraphFont"/>
    <w:rsid w:val="00184B63"/>
  </w:style>
  <w:style w:type="character" w:customStyle="1" w:styleId="printexpandtree">
    <w:name w:val="print expandtree"/>
    <w:basedOn w:val="DefaultParagraphFont"/>
    <w:rsid w:val="00295E82"/>
  </w:style>
  <w:style w:type="character" w:customStyle="1" w:styleId="emphtypeital">
    <w:name w:val="emphtypeital"/>
    <w:basedOn w:val="DefaultParagraphFont"/>
    <w:rsid w:val="00295E82"/>
    <w:rPr>
      <w:i/>
      <w:iCs/>
    </w:rPr>
  </w:style>
  <w:style w:type="character" w:customStyle="1" w:styleId="emphtyperd">
    <w:name w:val="emphtyperd"/>
    <w:basedOn w:val="DefaultParagraphFont"/>
    <w:rsid w:val="00295E82"/>
    <w:rPr>
      <w:sz w:val="15"/>
      <w:szCs w:val="15"/>
    </w:rPr>
  </w:style>
  <w:style w:type="paragraph" w:styleId="ListParagraph">
    <w:name w:val="List Paragraph"/>
    <w:basedOn w:val="Normal"/>
    <w:uiPriority w:val="34"/>
    <w:qFormat/>
    <w:rsid w:val="009A1781"/>
    <w:pPr>
      <w:ind w:left="720"/>
      <w:contextualSpacing/>
    </w:pPr>
  </w:style>
  <w:style w:type="paragraph" w:styleId="BalloonText">
    <w:name w:val="Balloon Text"/>
    <w:basedOn w:val="Normal"/>
    <w:link w:val="BalloonTextChar"/>
    <w:rsid w:val="00845DFB"/>
    <w:rPr>
      <w:rFonts w:ascii="Tahoma" w:hAnsi="Tahoma" w:cs="Tahoma"/>
      <w:sz w:val="16"/>
      <w:szCs w:val="16"/>
    </w:rPr>
  </w:style>
  <w:style w:type="character" w:customStyle="1" w:styleId="BalloonTextChar">
    <w:name w:val="Balloon Text Char"/>
    <w:basedOn w:val="DefaultParagraphFont"/>
    <w:link w:val="BalloonText"/>
    <w:rsid w:val="00845DFB"/>
    <w:rPr>
      <w:rFonts w:ascii="Tahoma" w:hAnsi="Tahoma" w:cs="Tahoma"/>
      <w:sz w:val="16"/>
      <w:szCs w:val="16"/>
    </w:rPr>
  </w:style>
  <w:style w:type="character" w:styleId="UnresolvedMention">
    <w:name w:val="Unresolved Mention"/>
    <w:basedOn w:val="DefaultParagraphFont"/>
    <w:uiPriority w:val="99"/>
    <w:semiHidden/>
    <w:unhideWhenUsed/>
    <w:rsid w:val="00CE06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9805409">
      <w:bodyDiv w:val="1"/>
      <w:marLeft w:val="0"/>
      <w:marRight w:val="0"/>
      <w:marTop w:val="0"/>
      <w:marBottom w:val="0"/>
      <w:divBdr>
        <w:top w:val="none" w:sz="0" w:space="0" w:color="auto"/>
        <w:left w:val="none" w:sz="0" w:space="0" w:color="auto"/>
        <w:bottom w:val="none" w:sz="0" w:space="0" w:color="auto"/>
        <w:right w:val="none" w:sz="0" w:space="0" w:color="auto"/>
      </w:divBdr>
    </w:div>
    <w:div w:id="1908419141">
      <w:bodyDiv w:val="1"/>
      <w:marLeft w:val="0"/>
      <w:marRight w:val="0"/>
      <w:marTop w:val="0"/>
      <w:marBottom w:val="0"/>
      <w:divBdr>
        <w:top w:val="none" w:sz="0" w:space="0" w:color="auto"/>
        <w:left w:val="none" w:sz="0" w:space="0" w:color="auto"/>
        <w:bottom w:val="none" w:sz="0" w:space="0" w:color="auto"/>
        <w:right w:val="none" w:sz="0" w:space="0" w:color="auto"/>
      </w:divBdr>
    </w:div>
    <w:div w:id="2055888103">
      <w:bodyDiv w:val="1"/>
      <w:marLeft w:val="0"/>
      <w:marRight w:val="0"/>
      <w:marTop w:val="0"/>
      <w:marBottom w:val="0"/>
      <w:divBdr>
        <w:top w:val="none" w:sz="0" w:space="0" w:color="auto"/>
        <w:left w:val="none" w:sz="0" w:space="0" w:color="auto"/>
        <w:bottom w:val="none" w:sz="0" w:space="0" w:color="auto"/>
        <w:right w:val="none" w:sz="0" w:space="0" w:color="auto"/>
      </w:divBdr>
      <w:divsChild>
        <w:div w:id="420224175">
          <w:marLeft w:val="0"/>
          <w:marRight w:val="0"/>
          <w:marTop w:val="0"/>
          <w:marBottom w:val="0"/>
          <w:divBdr>
            <w:top w:val="none" w:sz="0" w:space="0" w:color="auto"/>
            <w:left w:val="none" w:sz="0" w:space="0" w:color="auto"/>
            <w:bottom w:val="none" w:sz="0" w:space="0" w:color="auto"/>
            <w:right w:val="none" w:sz="0" w:space="0" w:color="auto"/>
          </w:divBdr>
          <w:divsChild>
            <w:div w:id="1707943078">
              <w:marLeft w:val="0"/>
              <w:marRight w:val="0"/>
              <w:marTop w:val="0"/>
              <w:marBottom w:val="0"/>
              <w:divBdr>
                <w:top w:val="none" w:sz="0" w:space="0" w:color="auto"/>
                <w:left w:val="none" w:sz="0" w:space="0" w:color="auto"/>
                <w:bottom w:val="none" w:sz="0" w:space="0" w:color="auto"/>
                <w:right w:val="none" w:sz="0" w:space="0" w:color="auto"/>
              </w:divBdr>
              <w:divsChild>
                <w:div w:id="319965182">
                  <w:marLeft w:val="0"/>
                  <w:marRight w:val="2"/>
                  <w:marTop w:val="0"/>
                  <w:marBottom w:val="0"/>
                  <w:divBdr>
                    <w:top w:val="none" w:sz="0" w:space="0" w:color="auto"/>
                    <w:left w:val="none" w:sz="0" w:space="0" w:color="auto"/>
                    <w:bottom w:val="none" w:sz="0" w:space="0" w:color="auto"/>
                    <w:right w:val="none" w:sz="0" w:space="0" w:color="auto"/>
                  </w:divBdr>
                  <w:divsChild>
                    <w:div w:id="1240292365">
                      <w:marLeft w:val="0"/>
                      <w:marRight w:val="0"/>
                      <w:marTop w:val="0"/>
                      <w:marBottom w:val="0"/>
                      <w:divBdr>
                        <w:top w:val="none" w:sz="0" w:space="0" w:color="auto"/>
                        <w:left w:val="none" w:sz="0" w:space="0" w:color="auto"/>
                        <w:bottom w:val="none" w:sz="0" w:space="0" w:color="auto"/>
                        <w:right w:val="none" w:sz="0" w:space="0" w:color="auto"/>
                      </w:divBdr>
                      <w:divsChild>
                        <w:div w:id="533156805">
                          <w:marLeft w:val="0"/>
                          <w:marRight w:val="0"/>
                          <w:marTop w:val="0"/>
                          <w:marBottom w:val="0"/>
                          <w:divBdr>
                            <w:top w:val="none" w:sz="0" w:space="0" w:color="auto"/>
                            <w:left w:val="none" w:sz="0" w:space="0" w:color="auto"/>
                            <w:bottom w:val="none" w:sz="0" w:space="0" w:color="auto"/>
                            <w:right w:val="none" w:sz="0" w:space="0" w:color="auto"/>
                          </w:divBdr>
                          <w:divsChild>
                            <w:div w:id="712509045">
                              <w:marLeft w:val="0"/>
                              <w:marRight w:val="0"/>
                              <w:marTop w:val="0"/>
                              <w:marBottom w:val="0"/>
                              <w:divBdr>
                                <w:top w:val="none" w:sz="0" w:space="0" w:color="auto"/>
                                <w:left w:val="none" w:sz="0" w:space="0" w:color="auto"/>
                                <w:bottom w:val="none" w:sz="0" w:space="0" w:color="auto"/>
                                <w:right w:val="none" w:sz="0" w:space="0" w:color="auto"/>
                              </w:divBdr>
                            </w:div>
                            <w:div w:id="406925389">
                              <w:marLeft w:val="0"/>
                              <w:marRight w:val="0"/>
                              <w:marTop w:val="0"/>
                              <w:marBottom w:val="0"/>
                              <w:divBdr>
                                <w:top w:val="none" w:sz="0" w:space="0" w:color="auto"/>
                                <w:left w:val="none" w:sz="0" w:space="0" w:color="auto"/>
                                <w:bottom w:val="none" w:sz="0" w:space="0" w:color="auto"/>
                                <w:right w:val="none" w:sz="0" w:space="0" w:color="auto"/>
                              </w:divBdr>
                            </w:div>
                            <w:div w:id="7712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30ABCE32A5FB4C900F6FDAF99260FE" ma:contentTypeVersion="3" ma:contentTypeDescription="Create a new document." ma:contentTypeScope="" ma:versionID="aa001e48260062f4e54b079ec5b6b022">
  <xsd:schema xmlns:xsd="http://www.w3.org/2001/XMLSchema" xmlns:xs="http://www.w3.org/2001/XMLSchema" xmlns:p="http://schemas.microsoft.com/office/2006/metadata/properties" xmlns:ns3="419498b4-2677-493b-b2d5-9dc1ffe39db8" targetNamespace="http://schemas.microsoft.com/office/2006/metadata/properties" ma:root="true" ma:fieldsID="f8b0d6ee394b0cffeb596adb7d54c1e0" ns3:_="">
    <xsd:import namespace="419498b4-2677-493b-b2d5-9dc1ffe39db8"/>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9498b4-2677-493b-b2d5-9dc1ffe39d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E310BA-EA1F-4720-9067-D83EAC53AF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9498b4-2677-493b-b2d5-9dc1ffe39d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09364B-8E2E-43FE-AB87-F85B4C4FB2EF}">
  <ds:schemaRefs>
    <ds:schemaRef ds:uri="http://schemas.openxmlformats.org/officeDocument/2006/bibliography"/>
  </ds:schemaRefs>
</ds:datastoreItem>
</file>

<file path=customXml/itemProps3.xml><?xml version="1.0" encoding="utf-8"?>
<ds:datastoreItem xmlns:ds="http://schemas.openxmlformats.org/officeDocument/2006/customXml" ds:itemID="{B932C3E5-5F21-4FB3-99F8-54313DA1B4D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3A74A3C-559C-4AD6-A5D0-C38D47EFEC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1982</Words>
  <Characters>11299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Club CDL Rules &amp; Regulations</vt:lpstr>
    </vt:vector>
  </TitlesOfParts>
  <Company>Club Cote-de-Liesse</Company>
  <LinksUpToDate>false</LinksUpToDate>
  <CharactersWithSpaces>13255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Club CDL Rules &amp; Regulations</dc:title>
  <dc:creator>Sherif Khalil</dc:creator>
  <cp:lastModifiedBy>Linda Yoffe</cp:lastModifiedBy>
  <cp:revision>2</cp:revision>
  <cp:lastPrinted>2021-08-11T15:28:00Z</cp:lastPrinted>
  <dcterms:created xsi:type="dcterms:W3CDTF">2025-07-30T13:06:00Z</dcterms:created>
  <dcterms:modified xsi:type="dcterms:W3CDTF">2025-07-30T13:06:00Z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0x0101006B30ABCE32A5FB4C900F6FDAF99260FE</vt:lpwstr>
  </property>
</Properties>
</file>